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F87" w:rsidRPr="008E474A" w:rsidRDefault="00127F87" w:rsidP="008E474A">
      <w:pPr>
        <w:pStyle w:val="Zhlav"/>
        <w:tabs>
          <w:tab w:val="left" w:pos="284"/>
          <w:tab w:val="center" w:pos="5244"/>
        </w:tabs>
        <w:spacing w:after="120"/>
        <w:jc w:val="center"/>
        <w:rPr>
          <w:b/>
          <w:bCs/>
          <w:smallCaps/>
          <w:spacing w:val="30"/>
          <w:sz w:val="40"/>
          <w:szCs w:val="40"/>
        </w:rPr>
      </w:pPr>
      <w:r w:rsidRPr="008E474A">
        <w:rPr>
          <w:b/>
          <w:bCs/>
          <w:smallCaps/>
          <w:spacing w:val="30"/>
          <w:sz w:val="40"/>
          <w:szCs w:val="40"/>
        </w:rPr>
        <w:t>Smlouva o dílo</w:t>
      </w:r>
    </w:p>
    <w:p w:rsidR="008E474A" w:rsidRPr="008E474A" w:rsidRDefault="008E474A" w:rsidP="008E474A">
      <w:pPr>
        <w:pStyle w:val="Zhlav"/>
        <w:jc w:val="center"/>
        <w:rPr>
          <w:b/>
          <w:bCs/>
          <w:i/>
          <w:smallCaps/>
          <w:spacing w:val="30"/>
          <w:sz w:val="36"/>
          <w:szCs w:val="36"/>
        </w:rPr>
      </w:pPr>
      <w:r w:rsidRPr="008E474A">
        <w:rPr>
          <w:b/>
          <w:bCs/>
          <w:smallCaps/>
          <w:spacing w:val="30"/>
          <w:sz w:val="36"/>
          <w:szCs w:val="36"/>
        </w:rPr>
        <w:t>III/15278 Modřice, ul. Masarykova</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r>
      <w:proofErr w:type="spellStart"/>
      <w:r w:rsidR="00BD7A32" w:rsidRPr="00766640">
        <w:rPr>
          <w:sz w:val="21"/>
          <w:szCs w:val="21"/>
        </w:rPr>
        <w:t>sp</w:t>
      </w:r>
      <w:proofErr w:type="spellEnd"/>
      <w:r w:rsidR="00BD7A32" w:rsidRPr="00766640">
        <w:rPr>
          <w:sz w:val="21"/>
          <w:szCs w:val="21"/>
        </w:rPr>
        <w:t xml:space="preserve">. zn. </w:t>
      </w:r>
      <w:proofErr w:type="spellStart"/>
      <w:r w:rsidR="00BD7A32" w:rsidRPr="00766640">
        <w:rPr>
          <w:sz w:val="21"/>
          <w:szCs w:val="21"/>
        </w:rPr>
        <w:t>Pr</w:t>
      </w:r>
      <w:proofErr w:type="spellEnd"/>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245ABC" w:rsidP="00127F87">
      <w:pPr>
        <w:tabs>
          <w:tab w:val="left" w:pos="6300"/>
        </w:tabs>
        <w:rPr>
          <w:sz w:val="21"/>
          <w:szCs w:val="21"/>
        </w:rPr>
      </w:pPr>
      <w:r>
        <w:rPr>
          <w:sz w:val="21"/>
          <w:szCs w:val="21"/>
        </w:rPr>
        <w:t>zapsaná v obchodním rejstříku</w:t>
      </w:r>
      <w:r w:rsidR="00127F87" w:rsidRPr="00766640">
        <w:rPr>
          <w:sz w:val="21"/>
          <w:szCs w:val="21"/>
        </w:rPr>
        <w:t xml:space="preserve"> u </w:t>
      </w:r>
      <w:r w:rsidR="004E5F33" w:rsidRPr="00766640">
        <w:rPr>
          <w:b/>
          <w:sz w:val="21"/>
          <w:szCs w:val="21"/>
          <w:highlight w:val="yellow"/>
        </w:rPr>
        <w:t>***</w:t>
      </w:r>
      <w:r w:rsidR="00127F87" w:rsidRPr="00766640">
        <w:rPr>
          <w:sz w:val="21"/>
          <w:szCs w:val="21"/>
        </w:rPr>
        <w:t xml:space="preserve"> soudu v </w:t>
      </w:r>
      <w:r w:rsidR="00127F87" w:rsidRPr="00766640">
        <w:rPr>
          <w:b/>
          <w:sz w:val="21"/>
          <w:szCs w:val="21"/>
          <w:highlight w:val="yellow"/>
        </w:rPr>
        <w:t>***</w:t>
      </w:r>
      <w:r w:rsidR="00127F87" w:rsidRPr="00766640">
        <w:rPr>
          <w:sz w:val="21"/>
          <w:szCs w:val="21"/>
        </w:rPr>
        <w:tab/>
      </w:r>
      <w:proofErr w:type="spellStart"/>
      <w:r w:rsidR="00127F87" w:rsidRPr="00766640">
        <w:rPr>
          <w:sz w:val="21"/>
          <w:szCs w:val="21"/>
        </w:rPr>
        <w:t>sp</w:t>
      </w:r>
      <w:proofErr w:type="spellEnd"/>
      <w:r w:rsidR="00127F87" w:rsidRPr="00766640">
        <w:rPr>
          <w:sz w:val="21"/>
          <w:szCs w:val="21"/>
        </w:rPr>
        <w:t xml:space="preserve">. zn. </w:t>
      </w:r>
      <w:r w:rsidR="00127F87"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Předmět </w:t>
      </w:r>
      <w:r w:rsidR="0071570E">
        <w:rPr>
          <w:b/>
          <w:smallCaps/>
          <w:spacing w:val="20"/>
          <w:sz w:val="21"/>
          <w:szCs w:val="21"/>
        </w:rPr>
        <w:t xml:space="preserve">a účel </w:t>
      </w:r>
      <w:r w:rsidRPr="00766640">
        <w:rPr>
          <w:b/>
          <w:smallCaps/>
          <w:spacing w:val="20"/>
          <w:sz w:val="21"/>
          <w:szCs w:val="21"/>
        </w:rPr>
        <w:t>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FE110F" w:rsidRDefault="00630DA0" w:rsidP="008E474A">
      <w:pPr>
        <w:numPr>
          <w:ilvl w:val="2"/>
          <w:numId w:val="10"/>
        </w:numPr>
        <w:tabs>
          <w:tab w:val="left" w:pos="1080"/>
        </w:tabs>
        <w:ind w:left="1077"/>
        <w:jc w:val="both"/>
        <w:rPr>
          <w:bCs/>
          <w:sz w:val="21"/>
          <w:szCs w:val="21"/>
          <w:lang w:val="x-none"/>
        </w:rPr>
      </w:pPr>
      <w:r w:rsidRPr="008E474A">
        <w:rPr>
          <w:sz w:val="21"/>
          <w:szCs w:val="21"/>
        </w:rPr>
        <w:t xml:space="preserve">stavba </w:t>
      </w:r>
      <w:r w:rsidR="008459C3" w:rsidRPr="008E474A">
        <w:rPr>
          <w:sz w:val="21"/>
          <w:szCs w:val="21"/>
        </w:rPr>
        <w:t>„</w:t>
      </w:r>
      <w:r w:rsidR="008E474A" w:rsidRPr="008E474A">
        <w:rPr>
          <w:bCs/>
          <w:sz w:val="21"/>
          <w:szCs w:val="21"/>
          <w:lang w:val="x-none"/>
        </w:rPr>
        <w:t>III/15278 Modřice, ul. Masarykova</w:t>
      </w:r>
      <w:r w:rsidR="008459C3" w:rsidRPr="008E474A">
        <w:rPr>
          <w:sz w:val="21"/>
          <w:szCs w:val="21"/>
        </w:rPr>
        <w:t>“</w:t>
      </w:r>
      <w:r w:rsidR="003E5AFF" w:rsidRPr="008E474A">
        <w:rPr>
          <w:sz w:val="21"/>
          <w:szCs w:val="21"/>
        </w:rPr>
        <w:t xml:space="preserve"> </w:t>
      </w:r>
      <w:r w:rsidRPr="008E474A">
        <w:rPr>
          <w:sz w:val="21"/>
          <w:szCs w:val="21"/>
        </w:rPr>
        <w:t>(dále jen „stavba“);</w:t>
      </w:r>
    </w:p>
    <w:p w:rsidR="00FE110F" w:rsidRPr="008E474A" w:rsidRDefault="00FE110F" w:rsidP="008E474A">
      <w:pPr>
        <w:numPr>
          <w:ilvl w:val="2"/>
          <w:numId w:val="10"/>
        </w:numPr>
        <w:tabs>
          <w:tab w:val="left" w:pos="1080"/>
        </w:tabs>
        <w:ind w:left="1077"/>
        <w:jc w:val="both"/>
        <w:rPr>
          <w:bCs/>
          <w:sz w:val="21"/>
          <w:szCs w:val="21"/>
          <w:lang w:val="x-none"/>
        </w:rPr>
      </w:pPr>
      <w:r>
        <w:rPr>
          <w:sz w:val="21"/>
          <w:szCs w:val="21"/>
        </w:rPr>
        <w:t>realizační dokumentace stavby (dále jen „RDS“);</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FE110F" w:rsidRPr="00A979FF" w:rsidRDefault="00A979FF" w:rsidP="00A979FF">
      <w:pPr>
        <w:numPr>
          <w:ilvl w:val="2"/>
          <w:numId w:val="10"/>
        </w:numPr>
        <w:tabs>
          <w:tab w:val="left" w:pos="1080"/>
        </w:tabs>
        <w:ind w:left="1077"/>
        <w:jc w:val="both"/>
        <w:rPr>
          <w:sz w:val="21"/>
          <w:szCs w:val="21"/>
        </w:rPr>
      </w:pPr>
      <w:r>
        <w:rPr>
          <w:sz w:val="21"/>
          <w:szCs w:val="21"/>
        </w:rPr>
        <w:t>geometrický plán stavby vč. g</w:t>
      </w:r>
      <w:r w:rsidR="00FE110F" w:rsidRPr="00A979FF">
        <w:rPr>
          <w:rFonts w:cs="Calibri"/>
          <w:sz w:val="22"/>
          <w:szCs w:val="22"/>
        </w:rPr>
        <w:t>eometrický</w:t>
      </w:r>
      <w:r>
        <w:rPr>
          <w:rFonts w:cs="Calibri"/>
          <w:sz w:val="22"/>
          <w:szCs w:val="22"/>
        </w:rPr>
        <w:t>ch</w:t>
      </w:r>
      <w:r w:rsidR="00FE110F" w:rsidRPr="00A979FF">
        <w:rPr>
          <w:rFonts w:cs="Calibri"/>
          <w:sz w:val="22"/>
          <w:szCs w:val="22"/>
        </w:rPr>
        <w:t xml:space="preserve"> plán</w:t>
      </w:r>
      <w:r>
        <w:rPr>
          <w:rFonts w:cs="Calibri"/>
          <w:sz w:val="22"/>
          <w:szCs w:val="22"/>
        </w:rPr>
        <w:t>ů</w:t>
      </w:r>
      <w:r w:rsidR="00FE110F" w:rsidRPr="00A979FF">
        <w:rPr>
          <w:rFonts w:cs="Calibri"/>
          <w:sz w:val="22"/>
          <w:szCs w:val="22"/>
        </w:rPr>
        <w:t xml:space="preserve"> věcných břemen.</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870FC9"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 xml:space="preserve">li způsobilé ke svému účelu použití. Dílo je provedeno včas, jsou-li všechny jeho části dle této smlouvy jako úplné </w:t>
      </w:r>
      <w:r w:rsidR="00D1326D" w:rsidRPr="00870FC9">
        <w:rPr>
          <w:sz w:val="21"/>
          <w:szCs w:val="21"/>
        </w:rPr>
        <w:t>a bezvadné a ve lhůtách touto smlouvou sjednaných předány objednateli.</w:t>
      </w:r>
    </w:p>
    <w:p w:rsidR="004C72C0" w:rsidRPr="00870FC9" w:rsidRDefault="004C72C0" w:rsidP="000B5882">
      <w:pPr>
        <w:numPr>
          <w:ilvl w:val="6"/>
          <w:numId w:val="4"/>
        </w:numPr>
        <w:tabs>
          <w:tab w:val="clear" w:pos="360"/>
          <w:tab w:val="num" w:pos="540"/>
        </w:tabs>
        <w:spacing w:before="120" w:after="120"/>
        <w:ind w:left="539" w:hanging="539"/>
        <w:jc w:val="both"/>
        <w:rPr>
          <w:sz w:val="21"/>
          <w:szCs w:val="21"/>
        </w:rPr>
      </w:pPr>
      <w:r w:rsidRPr="00870FC9">
        <w:rPr>
          <w:sz w:val="21"/>
          <w:szCs w:val="21"/>
        </w:rPr>
        <w:t xml:space="preserve">Místo plnění je určeno projektovou dokumentací jako prostor staveniště. Tam, kde to povaha plnění umožňuje, může být místem plnění i pracoviště objednatele: investiční úsek oblasti </w:t>
      </w:r>
      <w:r w:rsidR="00870FC9" w:rsidRPr="00870FC9">
        <w:rPr>
          <w:sz w:val="21"/>
          <w:szCs w:val="21"/>
        </w:rPr>
        <w:t>Střed</w:t>
      </w:r>
      <w:r w:rsidRPr="00870FC9">
        <w:rPr>
          <w:sz w:val="21"/>
          <w:szCs w:val="21"/>
        </w:rPr>
        <w:t xml:space="preserve">, </w:t>
      </w:r>
      <w:r w:rsidR="00870FC9" w:rsidRPr="00870FC9">
        <w:rPr>
          <w:sz w:val="21"/>
          <w:szCs w:val="21"/>
        </w:rPr>
        <w:t>Ořechovská 35</w:t>
      </w:r>
      <w:r w:rsidRPr="00870FC9">
        <w:rPr>
          <w:sz w:val="21"/>
          <w:szCs w:val="21"/>
        </w:rPr>
        <w:t>,</w:t>
      </w:r>
      <w:r w:rsidR="00870FC9" w:rsidRPr="00870FC9">
        <w:rPr>
          <w:sz w:val="21"/>
          <w:szCs w:val="21"/>
        </w:rPr>
        <w:t xml:space="preserve"> 619 00 Brn</w:t>
      </w:r>
      <w:r w:rsidRPr="00870FC9">
        <w:rPr>
          <w:sz w:val="21"/>
          <w:szCs w:val="21"/>
        </w:rPr>
        <w:t>o</w:t>
      </w:r>
      <w:r w:rsidR="00870FC9" w:rsidRPr="00870FC9">
        <w:rPr>
          <w:sz w:val="21"/>
          <w:szCs w:val="21"/>
        </w:rPr>
        <w:t>.</w:t>
      </w:r>
      <w:r w:rsidRPr="00870FC9" w:rsidDel="00DB5A2D">
        <w:rPr>
          <w:sz w:val="21"/>
          <w:szCs w:val="21"/>
        </w:rPr>
        <w:t xml:space="preserve"> </w:t>
      </w:r>
    </w:p>
    <w:p w:rsidR="00A564E1" w:rsidRPr="00870FC9"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FD1D35" w:rsidRDefault="00E101FE" w:rsidP="00E101FE">
      <w:pPr>
        <w:pStyle w:val="Odstavecseseznamem"/>
        <w:keepNext/>
        <w:keepLines/>
        <w:tabs>
          <w:tab w:val="left" w:pos="567"/>
        </w:tabs>
        <w:spacing w:before="120" w:after="120"/>
        <w:ind w:left="1080"/>
        <w:rPr>
          <w:b/>
          <w:smallCaps/>
          <w:spacing w:val="20"/>
          <w:sz w:val="21"/>
          <w:szCs w:val="21"/>
        </w:rPr>
      </w:pPr>
    </w:p>
    <w:p w:rsidR="00FD1D35" w:rsidRPr="00FD1D35" w:rsidRDefault="00630DA0" w:rsidP="00FE4D7C">
      <w:pPr>
        <w:pStyle w:val="Odstavecseseznamem"/>
        <w:numPr>
          <w:ilvl w:val="3"/>
          <w:numId w:val="9"/>
        </w:numPr>
        <w:tabs>
          <w:tab w:val="clear" w:pos="2880"/>
          <w:tab w:val="left" w:pos="539"/>
        </w:tabs>
        <w:spacing w:after="120"/>
        <w:ind w:left="539" w:hanging="539"/>
        <w:contextualSpacing w:val="0"/>
        <w:jc w:val="both"/>
        <w:rPr>
          <w:sz w:val="21"/>
          <w:szCs w:val="21"/>
        </w:rPr>
      </w:pPr>
      <w:r w:rsidRPr="00FD1D35">
        <w:rPr>
          <w:sz w:val="21"/>
          <w:szCs w:val="21"/>
        </w:rPr>
        <w:t xml:space="preserve">Předmětem stavby </w:t>
      </w:r>
      <w:r w:rsidR="00132CD8" w:rsidRPr="00FD1D35">
        <w:rPr>
          <w:sz w:val="21"/>
          <w:szCs w:val="21"/>
        </w:rPr>
        <w:t>je</w:t>
      </w:r>
      <w:r w:rsidR="00EC22C4" w:rsidRPr="00FD1D35">
        <w:rPr>
          <w:sz w:val="21"/>
          <w:szCs w:val="21"/>
        </w:rPr>
        <w:t xml:space="preserve"> </w:t>
      </w:r>
      <w:r w:rsidR="00576E3D" w:rsidRPr="00FD1D35">
        <w:rPr>
          <w:sz w:val="21"/>
          <w:szCs w:val="21"/>
        </w:rPr>
        <w:t xml:space="preserve">rekonstrukce </w:t>
      </w:r>
      <w:r w:rsidR="00FD1D35" w:rsidRPr="00FD1D35">
        <w:rPr>
          <w:sz w:val="21"/>
          <w:szCs w:val="21"/>
        </w:rPr>
        <w:t>stávající komunikace III/15278 v km 0,704 – 1,634 v Modřicích ul. Masarykova. Součástí stavby budou autobusové zálivy, parkovací stání, chodníky úprava napojení místních komunikací, sjezdů, sadové úpravy a vyvolané přeložky inženýrských sítí a VO. Délka opravovaného úseku činí 930 m.</w:t>
      </w:r>
    </w:p>
    <w:p w:rsidR="00EC22C4" w:rsidRPr="00FD1D35" w:rsidRDefault="00EC22C4" w:rsidP="00FE4D7C">
      <w:pPr>
        <w:pStyle w:val="Odstavecseseznamem"/>
        <w:numPr>
          <w:ilvl w:val="3"/>
          <w:numId w:val="9"/>
        </w:numPr>
        <w:tabs>
          <w:tab w:val="clear" w:pos="2880"/>
          <w:tab w:val="left" w:pos="539"/>
        </w:tabs>
        <w:spacing w:after="120"/>
        <w:ind w:left="539" w:hanging="539"/>
        <w:contextualSpacing w:val="0"/>
        <w:jc w:val="both"/>
        <w:rPr>
          <w:sz w:val="21"/>
          <w:szCs w:val="21"/>
        </w:rPr>
      </w:pPr>
      <w:r w:rsidRPr="00FD1D35">
        <w:rPr>
          <w:sz w:val="21"/>
          <w:szCs w:val="21"/>
        </w:rPr>
        <w:t xml:space="preserve">Předmětem </w:t>
      </w:r>
      <w:r w:rsidR="0089570F" w:rsidRPr="00FD1D35">
        <w:rPr>
          <w:sz w:val="21"/>
          <w:szCs w:val="21"/>
        </w:rPr>
        <w:t xml:space="preserve">plnění z </w:t>
      </w:r>
      <w:r w:rsidRPr="00FD1D35">
        <w:rPr>
          <w:sz w:val="21"/>
          <w:szCs w:val="21"/>
        </w:rPr>
        <w:t>této smlouvy jsou objekty:</w:t>
      </w:r>
    </w:p>
    <w:p w:rsidR="00FD1D35" w:rsidRPr="00FD1D35" w:rsidRDefault="00FD1D35" w:rsidP="00FD1D35">
      <w:pPr>
        <w:pStyle w:val="Odstavecseseznamem"/>
        <w:tabs>
          <w:tab w:val="left" w:pos="539"/>
        </w:tabs>
        <w:spacing w:after="120"/>
        <w:ind w:left="539"/>
        <w:jc w:val="both"/>
        <w:rPr>
          <w:sz w:val="21"/>
          <w:szCs w:val="21"/>
        </w:rPr>
      </w:pPr>
      <w:r w:rsidRPr="00FD1D35">
        <w:rPr>
          <w:sz w:val="21"/>
          <w:szCs w:val="21"/>
        </w:rPr>
        <w:t>SO 101.1</w:t>
      </w:r>
      <w:r w:rsidRPr="00FD1D35">
        <w:rPr>
          <w:sz w:val="21"/>
          <w:szCs w:val="21"/>
        </w:rPr>
        <w:tab/>
        <w:t>Rekonstrukce silnice III/15278</w:t>
      </w:r>
    </w:p>
    <w:p w:rsidR="00FD1D35" w:rsidRDefault="00FD1D35" w:rsidP="00FD1D35">
      <w:pPr>
        <w:pStyle w:val="Odstavecseseznamem"/>
        <w:tabs>
          <w:tab w:val="left" w:pos="539"/>
        </w:tabs>
        <w:spacing w:after="120"/>
        <w:ind w:left="539"/>
        <w:jc w:val="both"/>
        <w:rPr>
          <w:sz w:val="21"/>
          <w:szCs w:val="21"/>
        </w:rPr>
      </w:pPr>
      <w:r w:rsidRPr="00FD1D35">
        <w:rPr>
          <w:sz w:val="21"/>
          <w:szCs w:val="21"/>
        </w:rPr>
        <w:t>SO 101.2</w:t>
      </w:r>
      <w:r w:rsidRPr="00FD1D35">
        <w:rPr>
          <w:sz w:val="21"/>
          <w:szCs w:val="21"/>
        </w:rPr>
        <w:tab/>
        <w:t xml:space="preserve">Rekonstrukce silnice III/15278 odvodnění </w:t>
      </w:r>
    </w:p>
    <w:p w:rsidR="00FD1D35" w:rsidRPr="00FD1D35" w:rsidRDefault="00FD1D35" w:rsidP="00FD1D35">
      <w:pPr>
        <w:pStyle w:val="Odstavecseseznamem"/>
        <w:tabs>
          <w:tab w:val="left" w:pos="539"/>
        </w:tabs>
        <w:spacing w:after="120"/>
        <w:ind w:left="539"/>
        <w:jc w:val="both"/>
        <w:rPr>
          <w:sz w:val="21"/>
          <w:szCs w:val="21"/>
        </w:rPr>
      </w:pPr>
      <w:r w:rsidRPr="00FD1D35">
        <w:rPr>
          <w:sz w:val="21"/>
          <w:szCs w:val="21"/>
        </w:rPr>
        <w:t xml:space="preserve">SO 103.1 Silnice III/15278 </w:t>
      </w:r>
      <w:proofErr w:type="gramStart"/>
      <w:r w:rsidRPr="00FD1D35">
        <w:rPr>
          <w:sz w:val="21"/>
          <w:szCs w:val="21"/>
        </w:rPr>
        <w:t>( stavba</w:t>
      </w:r>
      <w:proofErr w:type="gramEnd"/>
      <w:r w:rsidRPr="00FD1D35">
        <w:rPr>
          <w:sz w:val="21"/>
          <w:szCs w:val="21"/>
        </w:rPr>
        <w:t xml:space="preserve"> přechodu )</w:t>
      </w:r>
    </w:p>
    <w:p w:rsidR="00FD1D35" w:rsidRPr="00FD1D35" w:rsidRDefault="00FD1D35" w:rsidP="00FD1D35">
      <w:pPr>
        <w:pStyle w:val="Odstavecseseznamem"/>
        <w:tabs>
          <w:tab w:val="left" w:pos="539"/>
        </w:tabs>
        <w:spacing w:after="120"/>
        <w:ind w:left="539"/>
        <w:jc w:val="both"/>
        <w:rPr>
          <w:sz w:val="21"/>
          <w:szCs w:val="21"/>
        </w:rPr>
      </w:pPr>
      <w:r w:rsidRPr="00FD1D35">
        <w:rPr>
          <w:sz w:val="21"/>
          <w:szCs w:val="21"/>
        </w:rPr>
        <w:t>SO 105    Autobusové zálivy</w:t>
      </w:r>
    </w:p>
    <w:p w:rsidR="00FD1D35" w:rsidRPr="00FD1D35" w:rsidRDefault="00FD1D35" w:rsidP="00FD1D35">
      <w:pPr>
        <w:pStyle w:val="Odstavecseseznamem"/>
        <w:tabs>
          <w:tab w:val="left" w:pos="539"/>
        </w:tabs>
        <w:spacing w:after="120"/>
        <w:ind w:left="539"/>
        <w:jc w:val="both"/>
        <w:rPr>
          <w:sz w:val="21"/>
          <w:szCs w:val="21"/>
        </w:rPr>
      </w:pPr>
      <w:r w:rsidRPr="00FD1D35">
        <w:rPr>
          <w:sz w:val="21"/>
          <w:szCs w:val="21"/>
        </w:rPr>
        <w:t xml:space="preserve">SO 181    Dopravní opatření </w:t>
      </w:r>
    </w:p>
    <w:p w:rsidR="00576E3D" w:rsidRDefault="00FD1D35" w:rsidP="00FD1D35">
      <w:pPr>
        <w:pStyle w:val="Odstavecseseznamem"/>
        <w:tabs>
          <w:tab w:val="left" w:pos="539"/>
        </w:tabs>
        <w:spacing w:after="120"/>
        <w:ind w:left="539"/>
        <w:jc w:val="both"/>
        <w:rPr>
          <w:sz w:val="21"/>
          <w:szCs w:val="21"/>
        </w:rPr>
      </w:pPr>
      <w:r w:rsidRPr="00FD1D35">
        <w:rPr>
          <w:sz w:val="21"/>
          <w:szCs w:val="21"/>
        </w:rPr>
        <w:t>SO 411   Přeložky VO</w:t>
      </w:r>
    </w:p>
    <w:p w:rsidR="00FD1D35" w:rsidRPr="00FD1D35" w:rsidRDefault="00FD1D35" w:rsidP="00FD1D35">
      <w:pPr>
        <w:pStyle w:val="Odstavecseseznamem"/>
        <w:tabs>
          <w:tab w:val="left" w:pos="539"/>
        </w:tabs>
        <w:spacing w:after="120"/>
        <w:ind w:left="539"/>
        <w:jc w:val="both"/>
        <w:rPr>
          <w:sz w:val="21"/>
          <w:szCs w:val="21"/>
        </w:rPr>
      </w:pPr>
    </w:p>
    <w:p w:rsidR="001C23D8" w:rsidRDefault="00FD1D35" w:rsidP="001C23D8">
      <w:pPr>
        <w:pStyle w:val="Odstavecseseznamem"/>
        <w:tabs>
          <w:tab w:val="left" w:pos="539"/>
        </w:tabs>
        <w:spacing w:after="120"/>
        <w:ind w:left="539"/>
        <w:jc w:val="both"/>
        <w:rPr>
          <w:sz w:val="21"/>
          <w:szCs w:val="21"/>
        </w:rPr>
      </w:pPr>
      <w:r>
        <w:rPr>
          <w:sz w:val="21"/>
          <w:szCs w:val="21"/>
        </w:rPr>
        <w:lastRenderedPageBreak/>
        <w:t>P</w:t>
      </w:r>
      <w:r w:rsidR="002E482E">
        <w:rPr>
          <w:sz w:val="21"/>
          <w:szCs w:val="21"/>
        </w:rPr>
        <w:t xml:space="preserve">ředmětem není </w:t>
      </w:r>
      <w:r>
        <w:rPr>
          <w:sz w:val="21"/>
          <w:szCs w:val="21"/>
        </w:rPr>
        <w:t>SO 40</w:t>
      </w:r>
      <w:r w:rsidR="0062517B" w:rsidRPr="0062517B">
        <w:rPr>
          <w:sz w:val="21"/>
          <w:szCs w:val="21"/>
        </w:rPr>
        <w:t>1</w:t>
      </w:r>
      <w:r w:rsidR="0062517B">
        <w:rPr>
          <w:sz w:val="21"/>
          <w:szCs w:val="21"/>
        </w:rPr>
        <w:t xml:space="preserve"> </w:t>
      </w:r>
      <w:r>
        <w:rPr>
          <w:sz w:val="21"/>
          <w:szCs w:val="21"/>
        </w:rPr>
        <w:t>Přeložka sdělovacího kabelu</w:t>
      </w:r>
      <w:r w:rsidR="0062517B">
        <w:rPr>
          <w:sz w:val="21"/>
          <w:szCs w:val="21"/>
        </w:rPr>
        <w:t>.</w:t>
      </w:r>
    </w:p>
    <w:p w:rsidR="00A94454" w:rsidRDefault="00A94454" w:rsidP="001C23D8">
      <w:pPr>
        <w:pStyle w:val="Odstavecseseznamem"/>
        <w:tabs>
          <w:tab w:val="left" w:pos="539"/>
        </w:tabs>
        <w:spacing w:after="120"/>
        <w:ind w:left="539"/>
        <w:jc w:val="both"/>
        <w:rPr>
          <w:sz w:val="21"/>
          <w:szCs w:val="21"/>
        </w:rPr>
      </w:pPr>
      <w:r>
        <w:rPr>
          <w:sz w:val="21"/>
          <w:szCs w:val="21"/>
        </w:rPr>
        <w:t>Předmětem plnění dle této smlouvy nejsou stavební objekty, jejichž investorem je město Modřice: SO 001, SO 102, SO 103, SO 103.2, SO 103.3, SO 104, SO 106, SO 412 a SO 801.</w:t>
      </w:r>
    </w:p>
    <w:p w:rsidR="002E482E" w:rsidRPr="00766640" w:rsidRDefault="002E482E" w:rsidP="001C23D8">
      <w:pPr>
        <w:pStyle w:val="Odstavecseseznamem"/>
        <w:tabs>
          <w:tab w:val="left" w:pos="539"/>
        </w:tabs>
        <w:spacing w:after="120"/>
        <w:ind w:left="539"/>
        <w:jc w:val="both"/>
        <w:rPr>
          <w:sz w:val="21"/>
          <w:szCs w:val="21"/>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 xml:space="preserve"> zadáním stavby, čímž je v řazení dle závaznosti:</w:t>
      </w:r>
    </w:p>
    <w:p w:rsidR="00630DA0" w:rsidRDefault="00630DA0" w:rsidP="00F54B3E">
      <w:pPr>
        <w:numPr>
          <w:ilvl w:val="2"/>
          <w:numId w:val="13"/>
        </w:numPr>
        <w:tabs>
          <w:tab w:val="left" w:pos="1080"/>
        </w:tabs>
        <w:ind w:left="1076"/>
        <w:jc w:val="both"/>
        <w:rPr>
          <w:sz w:val="21"/>
          <w:szCs w:val="21"/>
        </w:rPr>
      </w:pPr>
      <w:r w:rsidRPr="00766640">
        <w:rPr>
          <w:sz w:val="21"/>
          <w:szCs w:val="21"/>
        </w:rPr>
        <w:t>soupis prací;</w:t>
      </w:r>
    </w:p>
    <w:p w:rsidR="00FD1D35" w:rsidRPr="00FD1D35" w:rsidRDefault="00FD1D35" w:rsidP="00FD1D35">
      <w:pPr>
        <w:numPr>
          <w:ilvl w:val="2"/>
          <w:numId w:val="13"/>
        </w:numPr>
        <w:tabs>
          <w:tab w:val="clear" w:pos="2160"/>
          <w:tab w:val="left" w:pos="1080"/>
          <w:tab w:val="num" w:pos="1134"/>
        </w:tabs>
        <w:ind w:left="1134" w:hanging="283"/>
        <w:jc w:val="both"/>
        <w:rPr>
          <w:sz w:val="22"/>
          <w:szCs w:val="22"/>
        </w:rPr>
      </w:pPr>
      <w:r w:rsidRPr="00FD1D35">
        <w:rPr>
          <w:sz w:val="22"/>
          <w:szCs w:val="22"/>
        </w:rPr>
        <w:t xml:space="preserve">projektová dokumentace ve stupni PDPS zpracovaná společností: </w:t>
      </w:r>
      <w:proofErr w:type="spellStart"/>
      <w:r w:rsidRPr="00FD1D35">
        <w:rPr>
          <w:sz w:val="22"/>
          <w:szCs w:val="22"/>
        </w:rPr>
        <w:t>Linio</w:t>
      </w:r>
      <w:proofErr w:type="spellEnd"/>
      <w:r w:rsidRPr="00FD1D35">
        <w:rPr>
          <w:sz w:val="22"/>
          <w:szCs w:val="22"/>
        </w:rPr>
        <w:t xml:space="preserve"> </w:t>
      </w:r>
      <w:proofErr w:type="spellStart"/>
      <w:r w:rsidRPr="00FD1D35">
        <w:rPr>
          <w:sz w:val="22"/>
          <w:szCs w:val="22"/>
        </w:rPr>
        <w:t>Plan</w:t>
      </w:r>
      <w:proofErr w:type="spellEnd"/>
      <w:r w:rsidRPr="00FD1D35">
        <w:rPr>
          <w:sz w:val="22"/>
          <w:szCs w:val="22"/>
        </w:rPr>
        <w:t>, s.r.o., Sochorova 23, 616 00 Brno, IČO: 277 38 809, zpracováno: 01/2023 a 11/2023 (dále jen „projektová dokumentace“);</w:t>
      </w:r>
    </w:p>
    <w:p w:rsidR="00FD1D35" w:rsidRPr="00FD1D35" w:rsidRDefault="00FD1D35" w:rsidP="00FD1D35">
      <w:pPr>
        <w:numPr>
          <w:ilvl w:val="2"/>
          <w:numId w:val="13"/>
        </w:numPr>
        <w:tabs>
          <w:tab w:val="clear" w:pos="2160"/>
          <w:tab w:val="left" w:pos="1080"/>
          <w:tab w:val="num" w:pos="1134"/>
        </w:tabs>
        <w:ind w:left="1134" w:hanging="283"/>
        <w:jc w:val="both"/>
        <w:rPr>
          <w:sz w:val="22"/>
          <w:szCs w:val="22"/>
        </w:rPr>
      </w:pPr>
      <w:r w:rsidRPr="00FD1D35">
        <w:rPr>
          <w:sz w:val="22"/>
          <w:szCs w:val="22"/>
        </w:rPr>
        <w:t xml:space="preserve">Územní rozhodnutí, vydáno Městským úřadem Šlapanice, odbor </w:t>
      </w:r>
      <w:proofErr w:type="gramStart"/>
      <w:r w:rsidRPr="00FD1D35">
        <w:rPr>
          <w:sz w:val="22"/>
          <w:szCs w:val="22"/>
        </w:rPr>
        <w:t>výstav</w:t>
      </w:r>
      <w:r>
        <w:rPr>
          <w:sz w:val="22"/>
          <w:szCs w:val="22"/>
        </w:rPr>
        <w:t>by  č.j.</w:t>
      </w:r>
      <w:proofErr w:type="gramEnd"/>
      <w:r>
        <w:rPr>
          <w:sz w:val="22"/>
          <w:szCs w:val="22"/>
        </w:rPr>
        <w:t xml:space="preserve"> OV-ČJ/56281-20/PUJ dne </w:t>
      </w:r>
      <w:r w:rsidRPr="00FD1D35">
        <w:rPr>
          <w:sz w:val="22"/>
          <w:szCs w:val="22"/>
        </w:rPr>
        <w:t>22.2.2021 s nabytím právní moci dne 22.4.2021;</w:t>
      </w:r>
    </w:p>
    <w:p w:rsidR="00FD1D35" w:rsidRPr="00FD1D35" w:rsidRDefault="00FD1D35" w:rsidP="00FD1D35">
      <w:pPr>
        <w:numPr>
          <w:ilvl w:val="2"/>
          <w:numId w:val="13"/>
        </w:numPr>
        <w:tabs>
          <w:tab w:val="clear" w:pos="2160"/>
          <w:tab w:val="left" w:pos="1080"/>
          <w:tab w:val="num" w:pos="1134"/>
        </w:tabs>
        <w:ind w:left="1134" w:hanging="283"/>
        <w:jc w:val="both"/>
        <w:rPr>
          <w:sz w:val="22"/>
          <w:szCs w:val="22"/>
        </w:rPr>
      </w:pPr>
      <w:r w:rsidRPr="00FD1D35">
        <w:rPr>
          <w:sz w:val="22"/>
          <w:szCs w:val="22"/>
        </w:rPr>
        <w:t>Stavební povolení, vydal Městský úřad Šlapanice, odbor výstavby, speciální úřad č.j. SLP-OV/92504-22/SVP dne 1.12.2022 s nabytím právní moci dne 3.1.2023;</w:t>
      </w:r>
    </w:p>
    <w:p w:rsidR="00FD1D35" w:rsidRPr="00FD1D35" w:rsidRDefault="00FD1D35" w:rsidP="00FD1D35">
      <w:pPr>
        <w:numPr>
          <w:ilvl w:val="2"/>
          <w:numId w:val="13"/>
        </w:numPr>
        <w:tabs>
          <w:tab w:val="clear" w:pos="2160"/>
          <w:tab w:val="left" w:pos="1080"/>
          <w:tab w:val="num" w:pos="1134"/>
        </w:tabs>
        <w:ind w:left="1134" w:hanging="283"/>
        <w:jc w:val="both"/>
        <w:rPr>
          <w:sz w:val="22"/>
          <w:szCs w:val="22"/>
        </w:rPr>
      </w:pPr>
      <w:r w:rsidRPr="00FD1D35">
        <w:rPr>
          <w:sz w:val="22"/>
          <w:szCs w:val="22"/>
        </w:rPr>
        <w:t>Schválený stavební záměr, vydal Městský úřad Šlapanice, odbor výstavby, s</w:t>
      </w:r>
      <w:r>
        <w:rPr>
          <w:sz w:val="22"/>
          <w:szCs w:val="22"/>
        </w:rPr>
        <w:t xml:space="preserve">peciální stavební úřad č.j. SLP </w:t>
      </w:r>
      <w:r w:rsidRPr="00FD1D35">
        <w:rPr>
          <w:sz w:val="22"/>
          <w:szCs w:val="22"/>
        </w:rPr>
        <w:t>OV/51428-21/</w:t>
      </w:r>
      <w:proofErr w:type="spellStart"/>
      <w:r w:rsidRPr="00FD1D35">
        <w:rPr>
          <w:sz w:val="22"/>
          <w:szCs w:val="22"/>
        </w:rPr>
        <w:t>MaK</w:t>
      </w:r>
      <w:proofErr w:type="spellEnd"/>
      <w:r w:rsidRPr="00FD1D35">
        <w:rPr>
          <w:sz w:val="22"/>
          <w:szCs w:val="22"/>
        </w:rPr>
        <w:t xml:space="preserve"> dne 25.6.2021 s nabytím právní moci dne 4.8.2021</w:t>
      </w:r>
      <w:r>
        <w:rPr>
          <w:sz w:val="22"/>
          <w:szCs w:val="22"/>
        </w:rPr>
        <w:t>;</w:t>
      </w:r>
      <w:r w:rsidRPr="00FD1D35">
        <w:rPr>
          <w:sz w:val="22"/>
          <w:szCs w:val="22"/>
        </w:rPr>
        <w:t xml:space="preserve">  </w:t>
      </w:r>
    </w:p>
    <w:p w:rsidR="00630DA0" w:rsidRPr="00766640" w:rsidRDefault="00630DA0" w:rsidP="00F54B3E">
      <w:pPr>
        <w:numPr>
          <w:ilvl w:val="2"/>
          <w:numId w:val="13"/>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rsidR="00630DA0" w:rsidRPr="00766640" w:rsidRDefault="00630DA0" w:rsidP="00F54B3E">
      <w:pPr>
        <w:numPr>
          <w:ilvl w:val="2"/>
          <w:numId w:val="13"/>
        </w:numPr>
        <w:tabs>
          <w:tab w:val="left" w:pos="1080"/>
        </w:tabs>
        <w:spacing w:after="120"/>
        <w:ind w:left="1077" w:hanging="181"/>
        <w:jc w:val="both"/>
        <w:rPr>
          <w:sz w:val="21"/>
          <w:szCs w:val="21"/>
        </w:rPr>
      </w:pPr>
      <w:r w:rsidRPr="00766640">
        <w:rPr>
          <w:sz w:val="21"/>
          <w:szCs w:val="21"/>
        </w:rPr>
        <w:t>technické kvalitativní podmínky staveb pozemních komunikací, vydané Ministerstvem dopravy ve znění účinném ke dni uzavření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w:t>
      </w:r>
      <w:r w:rsidR="00B66EE7">
        <w:rPr>
          <w:sz w:val="21"/>
          <w:szCs w:val="21"/>
        </w:rPr>
        <w:t> </w:t>
      </w:r>
      <w:r w:rsidRPr="00766640">
        <w:rPr>
          <w:sz w:val="21"/>
          <w:szCs w:val="21"/>
        </w:rPr>
        <w:t>technickými normami a technickými podmínkami vztahujícími se k předmětu díla.</w:t>
      </w:r>
    </w:p>
    <w:p w:rsidR="00146192" w:rsidRPr="00514C90" w:rsidRDefault="00146192" w:rsidP="00146192">
      <w:pPr>
        <w:spacing w:before="120" w:after="120"/>
        <w:jc w:val="both"/>
        <w:rPr>
          <w:sz w:val="22"/>
          <w:szCs w:val="22"/>
        </w:rPr>
      </w:pPr>
    </w:p>
    <w:p w:rsidR="00146192" w:rsidRPr="00BA6021" w:rsidRDefault="00146192" w:rsidP="00146192">
      <w:pPr>
        <w:numPr>
          <w:ilvl w:val="0"/>
          <w:numId w:val="9"/>
        </w:numPr>
        <w:tabs>
          <w:tab w:val="clear" w:pos="1080"/>
          <w:tab w:val="num" w:pos="567"/>
        </w:tabs>
        <w:spacing w:before="120" w:after="120"/>
        <w:ind w:hanging="1080"/>
        <w:rPr>
          <w:b/>
          <w:smallCaps/>
          <w:spacing w:val="20"/>
          <w:sz w:val="21"/>
          <w:szCs w:val="21"/>
        </w:rPr>
      </w:pPr>
      <w:r>
        <w:rPr>
          <w:b/>
          <w:smallCaps/>
          <w:spacing w:val="20"/>
          <w:sz w:val="21"/>
          <w:szCs w:val="21"/>
        </w:rPr>
        <w:t>Realizační dokumentace stavby (dále jen RDS)</w:t>
      </w:r>
    </w:p>
    <w:p w:rsidR="00146192" w:rsidRDefault="00146192" w:rsidP="00146192">
      <w:pPr>
        <w:numPr>
          <w:ilvl w:val="6"/>
          <w:numId w:val="9"/>
        </w:numPr>
        <w:spacing w:before="120" w:after="120"/>
        <w:ind w:left="540" w:hanging="540"/>
        <w:jc w:val="both"/>
        <w:rPr>
          <w:sz w:val="21"/>
          <w:szCs w:val="21"/>
        </w:rPr>
      </w:pPr>
      <w:r w:rsidRPr="00BA6021">
        <w:rPr>
          <w:sz w:val="21"/>
          <w:szCs w:val="21"/>
        </w:rPr>
        <w:t>Zhotovitel vy</w:t>
      </w:r>
      <w:r>
        <w:rPr>
          <w:sz w:val="21"/>
          <w:szCs w:val="21"/>
        </w:rPr>
        <w:t xml:space="preserve">pracuje RDS v souladu s právními předpisy a s aktuálně účinnou Směrnicí Ministerstva dopravy pro dokumentaci staveb pozemních komunikací ověřena osobou s autorizací pro příslušný obor. </w:t>
      </w:r>
    </w:p>
    <w:p w:rsidR="00146192" w:rsidRPr="009D7464" w:rsidRDefault="00146192" w:rsidP="00146192">
      <w:pPr>
        <w:spacing w:before="120" w:after="120"/>
        <w:ind w:left="540"/>
        <w:jc w:val="both"/>
        <w:rPr>
          <w:sz w:val="21"/>
          <w:szCs w:val="21"/>
        </w:rPr>
      </w:pPr>
      <w:r>
        <w:rPr>
          <w:sz w:val="21"/>
          <w:szCs w:val="21"/>
        </w:rPr>
        <w:t>RDS bude předá</w:t>
      </w:r>
      <w:r w:rsidR="00697E5F">
        <w:rPr>
          <w:sz w:val="21"/>
          <w:szCs w:val="21"/>
        </w:rPr>
        <w:t>na 3</w:t>
      </w:r>
      <w:r>
        <w:rPr>
          <w:sz w:val="21"/>
          <w:szCs w:val="21"/>
        </w:rPr>
        <w:t xml:space="preserve"> </w:t>
      </w:r>
      <w:r w:rsidRPr="003D4C71">
        <w:rPr>
          <w:color w:val="000000" w:themeColor="text1"/>
          <w:sz w:val="21"/>
        </w:rPr>
        <w:t>x</w:t>
      </w:r>
      <w:r w:rsidRPr="009D7464">
        <w:rPr>
          <w:color w:val="000000" w:themeColor="text1"/>
          <w:sz w:val="21"/>
          <w:szCs w:val="21"/>
        </w:rPr>
        <w:t xml:space="preserve"> </w:t>
      </w:r>
      <w:r w:rsidRPr="009D7464">
        <w:rPr>
          <w:sz w:val="21"/>
          <w:szCs w:val="21"/>
        </w:rPr>
        <w:t xml:space="preserve">v tištěné podobě. </w:t>
      </w:r>
      <w:r>
        <w:rPr>
          <w:sz w:val="21"/>
          <w:szCs w:val="21"/>
        </w:rPr>
        <w:t xml:space="preserve">RDS bude </w:t>
      </w:r>
      <w:r w:rsidRPr="009D7464">
        <w:rPr>
          <w:sz w:val="21"/>
          <w:szCs w:val="21"/>
        </w:rPr>
        <w:t xml:space="preserve">rovněž předána </w:t>
      </w:r>
      <w:r w:rsidR="00697E5F">
        <w:rPr>
          <w:sz w:val="21"/>
          <w:szCs w:val="21"/>
        </w:rPr>
        <w:t>2</w:t>
      </w:r>
      <w:r>
        <w:rPr>
          <w:sz w:val="21"/>
          <w:szCs w:val="21"/>
        </w:rPr>
        <w:t xml:space="preserve"> x v </w:t>
      </w:r>
      <w:r w:rsidRPr="009D7464">
        <w:rPr>
          <w:sz w:val="21"/>
          <w:szCs w:val="21"/>
        </w:rPr>
        <w:t>e</w:t>
      </w:r>
      <w:r>
        <w:rPr>
          <w:sz w:val="21"/>
          <w:szCs w:val="21"/>
        </w:rPr>
        <w:t xml:space="preserve">lektronické podobě </w:t>
      </w:r>
      <w:r w:rsidRPr="00EC191B">
        <w:rPr>
          <w:sz w:val="21"/>
          <w:szCs w:val="21"/>
        </w:rPr>
        <w:t xml:space="preserve">na </w:t>
      </w:r>
      <w:r>
        <w:rPr>
          <w:sz w:val="21"/>
          <w:szCs w:val="21"/>
        </w:rPr>
        <w:t xml:space="preserve">nosiči USB </w:t>
      </w:r>
      <w:proofErr w:type="spellStart"/>
      <w:r>
        <w:rPr>
          <w:sz w:val="21"/>
          <w:szCs w:val="21"/>
        </w:rPr>
        <w:t>flash</w:t>
      </w:r>
      <w:proofErr w:type="spellEnd"/>
      <w:r>
        <w:rPr>
          <w:sz w:val="21"/>
          <w:szCs w:val="21"/>
        </w:rPr>
        <w:t xml:space="preserve"> disk, přičemž na nosiči</w:t>
      </w:r>
      <w:r w:rsidRPr="009D7464">
        <w:rPr>
          <w:sz w:val="21"/>
          <w:szCs w:val="21"/>
        </w:rPr>
        <w:t xml:space="preserve"> bude RDS zapsána ve formátu *.</w:t>
      </w:r>
      <w:proofErr w:type="spellStart"/>
      <w:r w:rsidRPr="009D7464">
        <w:rPr>
          <w:sz w:val="21"/>
          <w:szCs w:val="21"/>
        </w:rPr>
        <w:t>pdf</w:t>
      </w:r>
      <w:proofErr w:type="spellEnd"/>
      <w:r w:rsidRPr="009D7464">
        <w:rPr>
          <w:sz w:val="21"/>
          <w:szCs w:val="21"/>
        </w:rPr>
        <w:t xml:space="preserve"> a zároveň i v obecně rozšířeném přepisovatelném formátu (textová část *.doc nebo *.</w:t>
      </w:r>
      <w:proofErr w:type="spellStart"/>
      <w:r w:rsidRPr="009D7464">
        <w:rPr>
          <w:sz w:val="21"/>
          <w:szCs w:val="21"/>
        </w:rPr>
        <w:t>docx</w:t>
      </w:r>
      <w:proofErr w:type="spellEnd"/>
      <w:r w:rsidRPr="009D7464">
        <w:rPr>
          <w:sz w:val="21"/>
          <w:szCs w:val="21"/>
        </w:rPr>
        <w:t>, *.</w:t>
      </w:r>
      <w:proofErr w:type="spellStart"/>
      <w:r w:rsidRPr="009D7464">
        <w:rPr>
          <w:sz w:val="21"/>
          <w:szCs w:val="21"/>
        </w:rPr>
        <w:t>xls</w:t>
      </w:r>
      <w:proofErr w:type="spellEnd"/>
      <w:r w:rsidRPr="009D7464">
        <w:rPr>
          <w:sz w:val="21"/>
          <w:szCs w:val="21"/>
        </w:rPr>
        <w:t xml:space="preserve"> nebo *.</w:t>
      </w:r>
      <w:proofErr w:type="spellStart"/>
      <w:r w:rsidRPr="009D7464">
        <w:rPr>
          <w:sz w:val="21"/>
          <w:szCs w:val="21"/>
        </w:rPr>
        <w:t>xlsx</w:t>
      </w:r>
      <w:proofErr w:type="spellEnd"/>
      <w:r w:rsidRPr="009D7464">
        <w:rPr>
          <w:sz w:val="21"/>
          <w:szCs w:val="21"/>
        </w:rPr>
        <w:t>, výkresová část ve formátu *.</w:t>
      </w:r>
      <w:proofErr w:type="spellStart"/>
      <w:r w:rsidRPr="009D7464">
        <w:rPr>
          <w:sz w:val="21"/>
          <w:szCs w:val="21"/>
        </w:rPr>
        <w:t>dwg</w:t>
      </w:r>
      <w:proofErr w:type="spellEnd"/>
      <w:r w:rsidRPr="009D7464">
        <w:rPr>
          <w:sz w:val="21"/>
          <w:szCs w:val="21"/>
        </w:rPr>
        <w:t xml:space="preserve"> nebo *.</w:t>
      </w:r>
      <w:proofErr w:type="spellStart"/>
      <w:r w:rsidRPr="009D7464">
        <w:rPr>
          <w:sz w:val="21"/>
          <w:szCs w:val="21"/>
        </w:rPr>
        <w:t>dgn</w:t>
      </w:r>
      <w:proofErr w:type="spellEnd"/>
      <w:r w:rsidRPr="009D7464">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r w:rsidRPr="003D4C71">
        <w:rPr>
          <w:sz w:val="21"/>
        </w:rPr>
        <w:t>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w:t>
      </w:r>
      <w:r w:rsidRPr="009D7464">
        <w:rPr>
          <w:sz w:val="21"/>
          <w:szCs w:val="21"/>
        </w:rPr>
        <w:t xml:space="preserve"> Výkresy vytvořené programem </w:t>
      </w:r>
      <w:proofErr w:type="spellStart"/>
      <w:r w:rsidRPr="009D7464">
        <w:rPr>
          <w:sz w:val="21"/>
          <w:szCs w:val="21"/>
        </w:rPr>
        <w:t>Microstation</w:t>
      </w:r>
      <w:proofErr w:type="spellEnd"/>
      <w:r w:rsidRPr="009D7464">
        <w:rPr>
          <w:sz w:val="21"/>
          <w:szCs w:val="21"/>
        </w:rPr>
        <w:t xml:space="preserve"> mohou být ve formátu *.</w:t>
      </w:r>
      <w:proofErr w:type="spellStart"/>
      <w:r w:rsidRPr="009D7464">
        <w:rPr>
          <w:sz w:val="21"/>
          <w:szCs w:val="21"/>
        </w:rPr>
        <w:t>dgn</w:t>
      </w:r>
      <w:proofErr w:type="spellEnd"/>
      <w:r w:rsidRPr="009D7464">
        <w:rPr>
          <w:sz w:val="21"/>
          <w:szCs w:val="21"/>
        </w:rPr>
        <w:t xml:space="preserve"> nebo *.</w:t>
      </w:r>
      <w:proofErr w:type="spellStart"/>
      <w:r w:rsidRPr="009D7464">
        <w:rPr>
          <w:sz w:val="21"/>
          <w:szCs w:val="21"/>
        </w:rPr>
        <w:t>dwg</w:t>
      </w:r>
      <w:proofErr w:type="spellEnd"/>
      <w:r w:rsidRPr="009D7464">
        <w:rPr>
          <w:sz w:val="21"/>
          <w:szCs w:val="21"/>
        </w:rPr>
        <w:t>.</w:t>
      </w:r>
    </w:p>
    <w:p w:rsidR="00146192" w:rsidRDefault="00146192" w:rsidP="00146192">
      <w:pPr>
        <w:pStyle w:val="Odstavecseseznamem"/>
        <w:numPr>
          <w:ilvl w:val="0"/>
          <w:numId w:val="28"/>
        </w:numPr>
        <w:spacing w:before="120" w:after="120"/>
        <w:ind w:left="567" w:hanging="567"/>
        <w:jc w:val="both"/>
        <w:rPr>
          <w:sz w:val="21"/>
          <w:szCs w:val="21"/>
        </w:rPr>
      </w:pPr>
      <w:r>
        <w:rPr>
          <w:sz w:val="21"/>
          <w:szCs w:val="21"/>
        </w:rPr>
        <w:t>Zhotovitel je povinen předat objednateli návrh RDS 1x v tištěné podobě a </w:t>
      </w:r>
      <w:r w:rsidRPr="008459C3">
        <w:rPr>
          <w:sz w:val="21"/>
          <w:szCs w:val="21"/>
        </w:rPr>
        <w:t>elektronicky mailem na adresu správce stavby,</w:t>
      </w:r>
      <w:r>
        <w:rPr>
          <w:sz w:val="21"/>
          <w:szCs w:val="21"/>
        </w:rPr>
        <w:t xml:space="preserve"> a to </w:t>
      </w:r>
      <w:r>
        <w:rPr>
          <w:color w:val="000000"/>
          <w:sz w:val="21"/>
          <w:szCs w:val="21"/>
        </w:rPr>
        <w:t>alespoň 20 dnů před zahájením prací na příslušném stavebním objektu</w:t>
      </w:r>
      <w:r>
        <w:rPr>
          <w:sz w:val="21"/>
          <w:szCs w:val="21"/>
        </w:rPr>
        <w:t>.</w:t>
      </w:r>
    </w:p>
    <w:p w:rsidR="00146192" w:rsidRDefault="00146192" w:rsidP="00146192">
      <w:pPr>
        <w:pStyle w:val="Odstavecseseznamem"/>
        <w:spacing w:before="120" w:after="120"/>
        <w:ind w:left="567"/>
        <w:jc w:val="both"/>
        <w:rPr>
          <w:sz w:val="21"/>
          <w:szCs w:val="21"/>
        </w:rPr>
      </w:pPr>
    </w:p>
    <w:p w:rsidR="00146192" w:rsidRPr="00E37757" w:rsidRDefault="00146192" w:rsidP="00146192">
      <w:pPr>
        <w:pStyle w:val="Odstavecseseznamem"/>
        <w:numPr>
          <w:ilvl w:val="0"/>
          <w:numId w:val="43"/>
        </w:numPr>
        <w:spacing w:before="120" w:after="120"/>
        <w:ind w:left="567" w:hanging="567"/>
        <w:contextualSpacing w:val="0"/>
        <w:jc w:val="both"/>
        <w:rPr>
          <w:sz w:val="21"/>
          <w:szCs w:val="21"/>
        </w:rPr>
      </w:pPr>
      <w:r w:rsidRPr="0085032C">
        <w:rPr>
          <w:sz w:val="21"/>
          <w:szCs w:val="21"/>
        </w:rPr>
        <w:t xml:space="preserve">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w:t>
      </w:r>
      <w:r w:rsidRPr="00416015">
        <w:rPr>
          <w:sz w:val="21"/>
          <w:szCs w:val="21"/>
        </w:rPr>
        <w:t>Zhotovitel nesmí zahájit stavbu či část stavby, u které stanovil objednatel vypracování RDS jako povinné, dokud</w:t>
      </w:r>
      <w:r>
        <w:rPr>
          <w:sz w:val="21"/>
          <w:szCs w:val="21"/>
        </w:rPr>
        <w:t> </w:t>
      </w:r>
      <w:r w:rsidRPr="00416015">
        <w:rPr>
          <w:sz w:val="21"/>
          <w:szCs w:val="21"/>
        </w:rPr>
        <w:t xml:space="preserve">nebude návrh RDS objednatelem odsouhlasený. </w:t>
      </w:r>
      <w:r w:rsidRPr="0085032C">
        <w:rPr>
          <w:sz w:val="21"/>
          <w:szCs w:val="21"/>
        </w:rPr>
        <w:t>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rsidR="00146192" w:rsidRDefault="00146192" w:rsidP="00146192">
      <w:pPr>
        <w:pStyle w:val="Odstavecseseznamem"/>
        <w:numPr>
          <w:ilvl w:val="0"/>
          <w:numId w:val="28"/>
        </w:numPr>
        <w:spacing w:before="120" w:after="120"/>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146192" w:rsidRPr="008459C3" w:rsidRDefault="00146192" w:rsidP="00146192">
      <w:pPr>
        <w:pStyle w:val="Odstavecseseznamem"/>
        <w:rPr>
          <w:sz w:val="21"/>
          <w:szCs w:val="21"/>
        </w:rPr>
      </w:pPr>
    </w:p>
    <w:p w:rsidR="00146192" w:rsidRDefault="00146192" w:rsidP="00146192">
      <w:pPr>
        <w:pStyle w:val="Odstavecseseznamem"/>
        <w:numPr>
          <w:ilvl w:val="0"/>
          <w:numId w:val="28"/>
        </w:numPr>
        <w:spacing w:before="120" w:after="120"/>
        <w:ind w:left="567" w:hanging="567"/>
        <w:jc w:val="both"/>
        <w:rPr>
          <w:sz w:val="21"/>
          <w:szCs w:val="21"/>
        </w:rPr>
      </w:pPr>
      <w:r w:rsidRPr="008459C3">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8459C3">
        <w:rPr>
          <w:sz w:val="21"/>
          <w:szCs w:val="21"/>
        </w:rPr>
        <w:t>podlicenční</w:t>
      </w:r>
      <w:proofErr w:type="spellEnd"/>
      <w:r w:rsidRPr="008459C3">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1932C7" w:rsidRPr="001932C7" w:rsidRDefault="001932C7" w:rsidP="001932C7">
      <w:pPr>
        <w:pStyle w:val="Odstavecseseznamem"/>
        <w:rPr>
          <w:sz w:val="21"/>
          <w:szCs w:val="21"/>
        </w:rPr>
      </w:pPr>
    </w:p>
    <w:p w:rsidR="001932C7" w:rsidRDefault="001932C7" w:rsidP="001932C7">
      <w:pPr>
        <w:pStyle w:val="Odstavecseseznamem"/>
        <w:spacing w:before="120" w:after="120"/>
        <w:ind w:left="567"/>
        <w:jc w:val="both"/>
        <w:rPr>
          <w:sz w:val="21"/>
          <w:szCs w:val="21"/>
        </w:rPr>
      </w:pPr>
    </w:p>
    <w:p w:rsidR="008459C3" w:rsidRDefault="008459C3" w:rsidP="008459C3">
      <w:pPr>
        <w:pStyle w:val="Odstavecseseznamem"/>
        <w:rPr>
          <w:sz w:val="21"/>
          <w:szCs w:val="21"/>
        </w:rPr>
      </w:pPr>
    </w:p>
    <w:p w:rsidR="00146192" w:rsidRPr="00766640" w:rsidRDefault="00146192"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DSPS)</w:t>
      </w:r>
    </w:p>
    <w:p w:rsidR="003712C9" w:rsidRPr="00514C90" w:rsidRDefault="003712C9" w:rsidP="003712C9">
      <w:pPr>
        <w:keepNext/>
        <w:numPr>
          <w:ilvl w:val="6"/>
          <w:numId w:val="27"/>
        </w:numPr>
        <w:tabs>
          <w:tab w:val="clear" w:pos="360"/>
          <w:tab w:val="num" w:pos="5040"/>
        </w:tabs>
        <w:spacing w:before="120" w:after="120"/>
        <w:ind w:left="539" w:hanging="539"/>
        <w:jc w:val="both"/>
        <w:rPr>
          <w:rFonts w:eastAsia="Calibri"/>
          <w:sz w:val="22"/>
          <w:szCs w:val="22"/>
          <w:lang w:eastAsia="en-US"/>
        </w:rPr>
      </w:pPr>
      <w:r w:rsidRPr="00514C90">
        <w:rPr>
          <w:rFonts w:eastAsia="Calibri"/>
          <w:sz w:val="22"/>
          <w:szCs w:val="22"/>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514C90">
        <w:rPr>
          <w:rFonts w:eastAsia="Calibri"/>
          <w:sz w:val="22"/>
          <w:szCs w:val="22"/>
        </w:rPr>
        <w:t>do katastrální</w:t>
      </w:r>
      <w:r w:rsidRPr="00514C90">
        <w:rPr>
          <w:rFonts w:eastAsia="Calibri"/>
          <w:sz w:val="22"/>
          <w:szCs w:val="22"/>
          <w:lang w:eastAsia="en-US"/>
        </w:rPr>
        <w:t xml:space="preserve"> mapy.</w:t>
      </w:r>
    </w:p>
    <w:p w:rsidR="003712C9" w:rsidRPr="00514C90" w:rsidRDefault="003712C9" w:rsidP="003712C9">
      <w:pPr>
        <w:keepNext/>
        <w:numPr>
          <w:ilvl w:val="6"/>
          <w:numId w:val="27"/>
        </w:numPr>
        <w:tabs>
          <w:tab w:val="clear" w:pos="360"/>
          <w:tab w:val="num" w:pos="5040"/>
        </w:tabs>
        <w:spacing w:before="120" w:after="120"/>
        <w:ind w:left="539" w:hanging="539"/>
        <w:jc w:val="both"/>
        <w:rPr>
          <w:rFonts w:eastAsia="Calibri"/>
          <w:sz w:val="22"/>
          <w:szCs w:val="22"/>
          <w:lang w:eastAsia="en-US"/>
        </w:rPr>
      </w:pPr>
      <w:r w:rsidRPr="00514C90">
        <w:rPr>
          <w:rFonts w:eastAsia="Calibri"/>
          <w:sz w:val="22"/>
          <w:szCs w:val="22"/>
          <w:lang w:eastAsia="en-US"/>
        </w:rPr>
        <w:t xml:space="preserve">DSPS bude předána </w:t>
      </w:r>
      <w:r w:rsidR="00697E5F">
        <w:rPr>
          <w:rFonts w:eastAsia="Calibri"/>
          <w:sz w:val="22"/>
          <w:szCs w:val="22"/>
          <w:lang w:eastAsia="en-US"/>
        </w:rPr>
        <w:t xml:space="preserve">6 </w:t>
      </w:r>
      <w:r w:rsidRPr="00514C90">
        <w:rPr>
          <w:rFonts w:eastAsia="Calibri"/>
          <w:sz w:val="22"/>
          <w:szCs w:val="22"/>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rsidR="003712C9" w:rsidRPr="00514C90" w:rsidRDefault="003712C9" w:rsidP="003712C9">
      <w:pPr>
        <w:numPr>
          <w:ilvl w:val="6"/>
          <w:numId w:val="27"/>
        </w:numPr>
        <w:tabs>
          <w:tab w:val="clear" w:pos="360"/>
          <w:tab w:val="num" w:pos="5040"/>
        </w:tabs>
        <w:ind w:left="540" w:hanging="540"/>
        <w:jc w:val="both"/>
        <w:rPr>
          <w:rFonts w:eastAsia="Calibri"/>
          <w:sz w:val="22"/>
          <w:szCs w:val="22"/>
          <w:lang w:eastAsia="en-US"/>
        </w:rPr>
      </w:pPr>
      <w:r w:rsidRPr="00514C90">
        <w:rPr>
          <w:rFonts w:eastAsia="Calibri"/>
          <w:sz w:val="22"/>
          <w:szCs w:val="22"/>
          <w:lang w:eastAsia="en-US"/>
        </w:rPr>
        <w:t xml:space="preserve">DSPS bude rovněž předána elektronicky na nosiči USB </w:t>
      </w:r>
      <w:proofErr w:type="spellStart"/>
      <w:r w:rsidRPr="00514C90">
        <w:rPr>
          <w:rFonts w:eastAsia="Calibri"/>
          <w:sz w:val="22"/>
          <w:szCs w:val="22"/>
          <w:lang w:eastAsia="en-US"/>
        </w:rPr>
        <w:t>flash</w:t>
      </w:r>
      <w:proofErr w:type="spellEnd"/>
      <w:r w:rsidRPr="00514C90">
        <w:rPr>
          <w:rFonts w:eastAsia="Calibri"/>
          <w:sz w:val="22"/>
          <w:szCs w:val="22"/>
          <w:lang w:eastAsia="en-US"/>
        </w:rPr>
        <w:t xml:space="preserve"> disk, přičemž na  nosiči bude DSPS zapsána ve formátu *.</w:t>
      </w:r>
      <w:proofErr w:type="spellStart"/>
      <w:r w:rsidRPr="00514C90">
        <w:rPr>
          <w:rFonts w:eastAsia="Calibri"/>
          <w:sz w:val="22"/>
          <w:szCs w:val="22"/>
          <w:lang w:eastAsia="en-US"/>
        </w:rPr>
        <w:t>pdf</w:t>
      </w:r>
      <w:proofErr w:type="spellEnd"/>
      <w:r w:rsidRPr="00514C90">
        <w:rPr>
          <w:rFonts w:eastAsia="Calibri"/>
          <w:sz w:val="22"/>
          <w:szCs w:val="22"/>
          <w:lang w:eastAsia="en-US"/>
        </w:rPr>
        <w:t xml:space="preserve"> a zároveň i v obecně rozšířeném přepisovatelném formátu (textová část *.doc nebo *.</w:t>
      </w:r>
      <w:proofErr w:type="spellStart"/>
      <w:r w:rsidRPr="00514C90">
        <w:rPr>
          <w:rFonts w:eastAsia="Calibri"/>
          <w:sz w:val="22"/>
          <w:szCs w:val="22"/>
          <w:lang w:eastAsia="en-US"/>
        </w:rPr>
        <w:t>docx</w:t>
      </w:r>
      <w:proofErr w:type="spellEnd"/>
      <w:r w:rsidRPr="00514C90">
        <w:rPr>
          <w:rFonts w:eastAsia="Calibri"/>
          <w:sz w:val="22"/>
          <w:szCs w:val="22"/>
          <w:lang w:eastAsia="en-US"/>
        </w:rPr>
        <w:t>, *.</w:t>
      </w:r>
      <w:proofErr w:type="spellStart"/>
      <w:r w:rsidRPr="00514C90">
        <w:rPr>
          <w:rFonts w:eastAsia="Calibri"/>
          <w:sz w:val="22"/>
          <w:szCs w:val="22"/>
          <w:lang w:eastAsia="en-US"/>
        </w:rPr>
        <w:t>xls</w:t>
      </w:r>
      <w:proofErr w:type="spellEnd"/>
      <w:r w:rsidRPr="00514C90">
        <w:rPr>
          <w:rFonts w:eastAsia="Calibri"/>
          <w:sz w:val="22"/>
          <w:szCs w:val="22"/>
          <w:lang w:eastAsia="en-US"/>
        </w:rPr>
        <w:t xml:space="preserve"> nebo *.</w:t>
      </w:r>
      <w:proofErr w:type="spellStart"/>
      <w:r w:rsidRPr="00514C90">
        <w:rPr>
          <w:rFonts w:eastAsia="Calibri"/>
          <w:sz w:val="22"/>
          <w:szCs w:val="22"/>
          <w:lang w:eastAsia="en-US"/>
        </w:rPr>
        <w:t>xlsx</w:t>
      </w:r>
      <w:proofErr w:type="spellEnd"/>
      <w:r w:rsidRPr="00514C90">
        <w:rPr>
          <w:rFonts w:eastAsia="Calibri"/>
          <w:sz w:val="22"/>
          <w:szCs w:val="22"/>
          <w:lang w:eastAsia="en-US"/>
        </w:rPr>
        <w:t>, výkresová část ve formátu *.</w:t>
      </w:r>
      <w:proofErr w:type="spellStart"/>
      <w:r w:rsidRPr="00514C90">
        <w:rPr>
          <w:rFonts w:eastAsia="Calibri"/>
          <w:sz w:val="22"/>
          <w:szCs w:val="22"/>
          <w:lang w:eastAsia="en-US"/>
        </w:rPr>
        <w:t>dwg</w:t>
      </w:r>
      <w:proofErr w:type="spellEnd"/>
      <w:r w:rsidRPr="00514C90">
        <w:rPr>
          <w:rFonts w:eastAsia="Calibri"/>
          <w:sz w:val="22"/>
          <w:szCs w:val="22"/>
          <w:lang w:eastAsia="en-US"/>
        </w:rPr>
        <w:t xml:space="preserve"> nebo *.</w:t>
      </w:r>
      <w:proofErr w:type="spellStart"/>
      <w:r w:rsidRPr="00514C90">
        <w:rPr>
          <w:rFonts w:eastAsia="Calibri"/>
          <w:sz w:val="22"/>
          <w:szCs w:val="22"/>
          <w:lang w:eastAsia="en-US"/>
        </w:rPr>
        <w:t>dgn</w:t>
      </w:r>
      <w:proofErr w:type="spellEnd"/>
      <w:r w:rsidRPr="00514C90">
        <w:rPr>
          <w:rFonts w:eastAsia="Calibri"/>
          <w:sz w:val="22"/>
          <w:szCs w:val="22"/>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514C90">
        <w:rPr>
          <w:rFonts w:eastAsia="Calibri"/>
          <w:sz w:val="22"/>
          <w:szCs w:val="22"/>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514C90">
        <w:rPr>
          <w:rFonts w:eastAsia="Calibri"/>
          <w:sz w:val="22"/>
          <w:szCs w:val="22"/>
          <w:lang w:eastAsia="en-US"/>
        </w:rPr>
        <w:t>Microstation</w:t>
      </w:r>
      <w:proofErr w:type="spellEnd"/>
      <w:r w:rsidRPr="00514C90">
        <w:rPr>
          <w:rFonts w:eastAsia="Calibri"/>
          <w:sz w:val="22"/>
          <w:szCs w:val="22"/>
          <w:lang w:eastAsia="en-US"/>
        </w:rPr>
        <w:t xml:space="preserve"> mohou být ve formátu *.</w:t>
      </w:r>
      <w:proofErr w:type="spellStart"/>
      <w:r w:rsidRPr="00514C90">
        <w:rPr>
          <w:rFonts w:eastAsia="Calibri"/>
          <w:sz w:val="22"/>
          <w:szCs w:val="22"/>
          <w:lang w:eastAsia="en-US"/>
        </w:rPr>
        <w:t>dgn</w:t>
      </w:r>
      <w:proofErr w:type="spellEnd"/>
      <w:r w:rsidRPr="00514C90">
        <w:rPr>
          <w:rFonts w:eastAsia="Calibri"/>
          <w:sz w:val="22"/>
          <w:szCs w:val="22"/>
          <w:lang w:eastAsia="en-US"/>
        </w:rPr>
        <w:t xml:space="preserve"> nebo *.</w:t>
      </w:r>
      <w:proofErr w:type="spellStart"/>
      <w:r w:rsidRPr="00514C90">
        <w:rPr>
          <w:rFonts w:eastAsia="Calibri"/>
          <w:sz w:val="22"/>
          <w:szCs w:val="22"/>
          <w:lang w:eastAsia="en-US"/>
        </w:rPr>
        <w:t>dwg</w:t>
      </w:r>
      <w:proofErr w:type="spellEnd"/>
      <w:r w:rsidRPr="00514C90">
        <w:rPr>
          <w:rFonts w:eastAsia="Calibri"/>
          <w:sz w:val="22"/>
          <w:szCs w:val="22"/>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3712C9" w:rsidRPr="00514C90" w:rsidRDefault="003712C9" w:rsidP="003712C9">
      <w:pPr>
        <w:numPr>
          <w:ilvl w:val="6"/>
          <w:numId w:val="27"/>
        </w:numPr>
        <w:tabs>
          <w:tab w:val="clear" w:pos="360"/>
          <w:tab w:val="num" w:pos="5040"/>
        </w:tabs>
        <w:spacing w:before="120" w:after="120"/>
        <w:ind w:left="540" w:hanging="540"/>
        <w:jc w:val="both"/>
        <w:rPr>
          <w:rFonts w:eastAsia="Calibri"/>
          <w:sz w:val="22"/>
          <w:szCs w:val="22"/>
          <w:lang w:eastAsia="en-US"/>
        </w:rPr>
      </w:pPr>
      <w:r w:rsidRPr="00514C90">
        <w:rPr>
          <w:rFonts w:eastAsia="Calibri"/>
          <w:sz w:val="22"/>
          <w:szCs w:val="22"/>
          <w:lang w:eastAsia="en-US"/>
        </w:rPr>
        <w:t xml:space="preserve">Zhotovitel poskytuje objednateli výhradní a neomezenou licenci k užití DSPS k dalšímu zpracování a pořizování rozmnoženin. Objednatel je oprávněn uzavřít </w:t>
      </w:r>
      <w:proofErr w:type="spellStart"/>
      <w:r w:rsidRPr="00514C90">
        <w:rPr>
          <w:rFonts w:eastAsia="Calibri"/>
          <w:sz w:val="22"/>
          <w:szCs w:val="22"/>
          <w:lang w:eastAsia="en-US"/>
        </w:rPr>
        <w:t>podlicenční</w:t>
      </w:r>
      <w:proofErr w:type="spellEnd"/>
      <w:r w:rsidRPr="00514C90">
        <w:rPr>
          <w:rFonts w:eastAsia="Calibri"/>
          <w:sz w:val="22"/>
          <w:szCs w:val="22"/>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Geodetické zaměření stavby </w:t>
      </w:r>
      <w:r w:rsidR="00C616E2" w:rsidRPr="00766640">
        <w:rPr>
          <w:b/>
          <w:smallCaps/>
          <w:spacing w:val="20"/>
          <w:sz w:val="21"/>
          <w:szCs w:val="21"/>
        </w:rPr>
        <w:t>a geometrický plán</w:t>
      </w:r>
    </w:p>
    <w:p w:rsidR="003712C9" w:rsidRPr="00514C90" w:rsidRDefault="00146192" w:rsidP="003712C9">
      <w:pPr>
        <w:numPr>
          <w:ilvl w:val="0"/>
          <w:numId w:val="31"/>
        </w:numPr>
        <w:spacing w:before="120" w:after="120"/>
        <w:ind w:left="567" w:hanging="567"/>
        <w:jc w:val="both"/>
        <w:rPr>
          <w:sz w:val="22"/>
          <w:szCs w:val="22"/>
        </w:rPr>
      </w:pPr>
      <w:bookmarkStart w:id="1" w:name="_Hlk92463350"/>
      <w:r>
        <w:rPr>
          <w:sz w:val="22"/>
          <w:szCs w:val="22"/>
        </w:rPr>
        <w:t xml:space="preserve">   </w:t>
      </w:r>
      <w:r w:rsidR="003712C9" w:rsidRPr="00514C90">
        <w:rPr>
          <w:sz w:val="22"/>
          <w:szCs w:val="22"/>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3712C9" w:rsidRPr="00514C90" w:rsidRDefault="00146192" w:rsidP="003712C9">
      <w:pPr>
        <w:numPr>
          <w:ilvl w:val="0"/>
          <w:numId w:val="31"/>
        </w:numPr>
        <w:spacing w:before="120" w:after="120"/>
        <w:ind w:left="567" w:hanging="567"/>
        <w:jc w:val="both"/>
        <w:rPr>
          <w:sz w:val="22"/>
          <w:szCs w:val="22"/>
        </w:rPr>
      </w:pPr>
      <w:r>
        <w:rPr>
          <w:sz w:val="22"/>
          <w:szCs w:val="22"/>
        </w:rPr>
        <w:t xml:space="preserve">   </w:t>
      </w:r>
      <w:r w:rsidR="003712C9" w:rsidRPr="00514C90">
        <w:rPr>
          <w:sz w:val="22"/>
          <w:szCs w:val="22"/>
        </w:rPr>
        <w:t>Vyhotovení geodetické části dokumentace skutečného provedení stav</w:t>
      </w:r>
      <w:r w:rsidR="003633E5">
        <w:rPr>
          <w:sz w:val="22"/>
          <w:szCs w:val="22"/>
        </w:rPr>
        <w:t>by (geodetické zaměření stavby)</w:t>
      </w:r>
      <w:r w:rsidR="003712C9" w:rsidRPr="00514C90">
        <w:rPr>
          <w:sz w:val="22"/>
          <w:szCs w:val="22"/>
        </w:rPr>
        <w:t xml:space="preserve">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003712C9" w:rsidRPr="00514C90">
        <w:rPr>
          <w:iCs/>
          <w:color w:val="000000" w:themeColor="text1"/>
          <w:sz w:val="22"/>
          <w:szCs w:val="22"/>
        </w:rPr>
        <w:t>Geodetický podklad se vyhotovuje s využitím stávajících údajů digitální technické mapy. Součástí geodetického podkladu je posouzení návaznosti výsledku zaměření nového stavu na stav dosavadní.</w:t>
      </w:r>
    </w:p>
    <w:p w:rsidR="003712C9" w:rsidRDefault="00146192" w:rsidP="003712C9">
      <w:pPr>
        <w:numPr>
          <w:ilvl w:val="0"/>
          <w:numId w:val="31"/>
        </w:numPr>
        <w:spacing w:before="120" w:after="120"/>
        <w:ind w:left="567" w:hanging="567"/>
        <w:jc w:val="both"/>
        <w:rPr>
          <w:sz w:val="22"/>
          <w:szCs w:val="22"/>
        </w:rPr>
      </w:pPr>
      <w:r>
        <w:rPr>
          <w:sz w:val="22"/>
          <w:szCs w:val="22"/>
        </w:rPr>
        <w:t xml:space="preserve">   </w:t>
      </w:r>
      <w:r w:rsidR="003712C9" w:rsidRPr="00514C90">
        <w:rPr>
          <w:sz w:val="22"/>
          <w:szCs w:val="22"/>
        </w:rPr>
        <w:t xml:space="preserve">Výsledek geodetického zaměření stavby bude předán nejpozději při dokončení stavby, a to 2x v listinné podobě a elektronicky (mailem na adresu správce stavby nebo na nosiči USB </w:t>
      </w:r>
      <w:proofErr w:type="spellStart"/>
      <w:r w:rsidR="003712C9" w:rsidRPr="00514C90">
        <w:rPr>
          <w:sz w:val="22"/>
          <w:szCs w:val="22"/>
        </w:rPr>
        <w:t>flash</w:t>
      </w:r>
      <w:proofErr w:type="spellEnd"/>
      <w:r w:rsidR="003712C9" w:rsidRPr="00514C90">
        <w:rPr>
          <w:sz w:val="22"/>
          <w:szCs w:val="22"/>
        </w:rPr>
        <w:t xml:space="preserve"> disk)  ve formátu *.</w:t>
      </w:r>
      <w:proofErr w:type="spellStart"/>
      <w:r w:rsidR="003712C9" w:rsidRPr="00514C90">
        <w:rPr>
          <w:sz w:val="22"/>
          <w:szCs w:val="22"/>
        </w:rPr>
        <w:t>dwg</w:t>
      </w:r>
      <w:proofErr w:type="spellEnd"/>
      <w:r w:rsidR="003712C9" w:rsidRPr="00514C90">
        <w:rPr>
          <w:sz w:val="22"/>
          <w:szCs w:val="22"/>
        </w:rPr>
        <w:t xml:space="preserve"> nebo *.</w:t>
      </w:r>
      <w:proofErr w:type="spellStart"/>
      <w:r w:rsidR="003712C9" w:rsidRPr="00514C90">
        <w:rPr>
          <w:sz w:val="22"/>
          <w:szCs w:val="22"/>
        </w:rPr>
        <w:t>dgn</w:t>
      </w:r>
      <w:proofErr w:type="spellEnd"/>
      <w:r w:rsidR="003712C9" w:rsidRPr="00514C90">
        <w:rPr>
          <w:sz w:val="22"/>
          <w:szCs w:val="22"/>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3712C9" w:rsidRPr="00146192" w:rsidRDefault="00146192" w:rsidP="00146192">
      <w:pPr>
        <w:numPr>
          <w:ilvl w:val="0"/>
          <w:numId w:val="31"/>
        </w:numPr>
        <w:spacing w:before="120" w:after="120"/>
        <w:ind w:left="567" w:hanging="567"/>
        <w:jc w:val="both"/>
        <w:rPr>
          <w:sz w:val="22"/>
          <w:szCs w:val="22"/>
        </w:rPr>
      </w:pPr>
      <w:r>
        <w:rPr>
          <w:sz w:val="22"/>
          <w:szCs w:val="22"/>
        </w:rPr>
        <w:t xml:space="preserve">    </w:t>
      </w:r>
      <w:r w:rsidR="003712C9" w:rsidRPr="00146192">
        <w:rPr>
          <w:sz w:val="22"/>
          <w:szCs w:val="22"/>
        </w:rPr>
        <w:t xml:space="preserve">Zhotovitel </w:t>
      </w:r>
      <w:r w:rsidRPr="00146192">
        <w:rPr>
          <w:sz w:val="22"/>
          <w:szCs w:val="22"/>
        </w:rPr>
        <w:t>je povinen vyhotovit geometrický plán na stavbu, který bude určen pro účel</w:t>
      </w:r>
      <w:r w:rsidR="00A979FF">
        <w:rPr>
          <w:sz w:val="22"/>
          <w:szCs w:val="22"/>
        </w:rPr>
        <w:t>y rozdělení pozemků</w:t>
      </w:r>
      <w:r w:rsidR="00A979FF" w:rsidRPr="007F05AB">
        <w:rPr>
          <w:sz w:val="22"/>
          <w:szCs w:val="22"/>
        </w:rPr>
        <w:t xml:space="preserve"> a geometrický plán pro vymezení rozsahu věcných břemen a zřízení služebností</w:t>
      </w:r>
      <w:r w:rsidR="00A979FF">
        <w:rPr>
          <w:sz w:val="22"/>
          <w:szCs w:val="22"/>
        </w:rPr>
        <w:t>.</w:t>
      </w:r>
      <w:r w:rsidRPr="00146192">
        <w:rPr>
          <w:sz w:val="22"/>
          <w:szCs w:val="22"/>
        </w:rPr>
        <w:t xml:space="preserve"> Hranice silničního pozemku je zhotovitel povinen konzultovat se správcem stavby.</w:t>
      </w:r>
    </w:p>
    <w:p w:rsidR="007044C4" w:rsidRPr="00D062BC" w:rsidRDefault="00146192" w:rsidP="00D062BC">
      <w:pPr>
        <w:numPr>
          <w:ilvl w:val="0"/>
          <w:numId w:val="31"/>
        </w:numPr>
        <w:spacing w:before="120" w:after="120"/>
        <w:ind w:left="567" w:hanging="567"/>
        <w:jc w:val="both"/>
        <w:rPr>
          <w:sz w:val="22"/>
          <w:szCs w:val="22"/>
        </w:rPr>
      </w:pPr>
      <w:r>
        <w:rPr>
          <w:sz w:val="21"/>
          <w:szCs w:val="21"/>
        </w:rPr>
        <w:t xml:space="preserve">   </w:t>
      </w:r>
      <w:r w:rsidR="007044C4" w:rsidRPr="00D062BC">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007044C4" w:rsidRPr="00D062BC">
        <w:rPr>
          <w:sz w:val="21"/>
          <w:szCs w:val="21"/>
        </w:rPr>
        <w:t xml:space="preserve">. Geometrický plán bude zároveň předán elektronicky (mailem na adresu správce stavby nebo na nosiči USB </w:t>
      </w:r>
      <w:proofErr w:type="spellStart"/>
      <w:r w:rsidR="007044C4" w:rsidRPr="00D062BC">
        <w:rPr>
          <w:sz w:val="21"/>
          <w:szCs w:val="21"/>
        </w:rPr>
        <w:t>flash</w:t>
      </w:r>
      <w:proofErr w:type="spellEnd"/>
      <w:r w:rsidR="007044C4" w:rsidRPr="00D062BC">
        <w:rPr>
          <w:sz w:val="21"/>
          <w:szCs w:val="21"/>
        </w:rPr>
        <w:t xml:space="preserve"> disk). Předávaný geometrický plán bude v souladu s příslušnými předpisy potvrzen katastrálním úřadem.</w:t>
      </w:r>
    </w:p>
    <w:p w:rsidR="007044C4" w:rsidRPr="00D062BC" w:rsidRDefault="00146192" w:rsidP="00D062BC">
      <w:pPr>
        <w:numPr>
          <w:ilvl w:val="0"/>
          <w:numId w:val="31"/>
        </w:numPr>
        <w:spacing w:before="120" w:after="120"/>
        <w:ind w:left="567" w:hanging="567"/>
        <w:jc w:val="both"/>
        <w:rPr>
          <w:sz w:val="22"/>
          <w:szCs w:val="22"/>
        </w:rPr>
      </w:pPr>
      <w:r>
        <w:rPr>
          <w:sz w:val="21"/>
          <w:szCs w:val="21"/>
        </w:rPr>
        <w:lastRenderedPageBreak/>
        <w:t xml:space="preserve">   </w:t>
      </w:r>
      <w:r w:rsidR="007044C4" w:rsidRPr="00D062BC">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007044C4" w:rsidRPr="00D062BC">
        <w:rPr>
          <w:sz w:val="21"/>
          <w:szCs w:val="21"/>
        </w:rPr>
        <w:t>podlicenční</w:t>
      </w:r>
      <w:proofErr w:type="spellEnd"/>
      <w:r w:rsidR="007044C4" w:rsidRPr="00D062BC">
        <w:rPr>
          <w:sz w:val="21"/>
          <w:szCs w:val="21"/>
        </w:rPr>
        <w:t xml:space="preserve">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766640" w:rsidRDefault="00127F87" w:rsidP="00BD7A32">
      <w:pPr>
        <w:numPr>
          <w:ilvl w:val="0"/>
          <w:numId w:val="1"/>
        </w:numPr>
        <w:tabs>
          <w:tab w:val="clear" w:pos="720"/>
          <w:tab w:val="num" w:pos="539"/>
        </w:tabs>
        <w:spacing w:before="120" w:after="120"/>
        <w:ind w:left="539" w:hanging="539"/>
        <w:jc w:val="both"/>
        <w:rPr>
          <w:sz w:val="21"/>
          <w:szCs w:val="21"/>
        </w:rPr>
      </w:pPr>
      <w:r w:rsidRPr="00766640">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766640" w:rsidTr="00A979FF">
        <w:trPr>
          <w:trHeight w:hRule="exact" w:val="482"/>
        </w:trPr>
        <w:tc>
          <w:tcPr>
            <w:tcW w:w="5428" w:type="dxa"/>
          </w:tcPr>
          <w:p w:rsidR="00493E59" w:rsidRPr="00766640" w:rsidRDefault="00493E59" w:rsidP="00493E59">
            <w:pPr>
              <w:tabs>
                <w:tab w:val="num" w:pos="0"/>
              </w:tabs>
              <w:spacing w:before="120" w:after="120"/>
              <w:jc w:val="both"/>
              <w:rPr>
                <w:sz w:val="21"/>
                <w:szCs w:val="21"/>
              </w:rPr>
            </w:pPr>
            <w:r w:rsidRPr="00766640">
              <w:rPr>
                <w:sz w:val="21"/>
                <w:szCs w:val="21"/>
              </w:rPr>
              <w:t>Předání a převzetí staveniště</w:t>
            </w:r>
          </w:p>
          <w:p w:rsidR="00A338E3" w:rsidRPr="00766640" w:rsidRDefault="00A338E3" w:rsidP="00493E59">
            <w:pPr>
              <w:tabs>
                <w:tab w:val="num" w:pos="0"/>
              </w:tabs>
              <w:spacing w:before="120" w:after="120"/>
              <w:jc w:val="both"/>
              <w:rPr>
                <w:sz w:val="21"/>
                <w:szCs w:val="21"/>
              </w:rPr>
            </w:pPr>
          </w:p>
          <w:p w:rsidR="00A338E3" w:rsidRPr="00766640" w:rsidRDefault="00A338E3" w:rsidP="00493E59">
            <w:pPr>
              <w:tabs>
                <w:tab w:val="num" w:pos="0"/>
              </w:tabs>
              <w:spacing w:before="120" w:after="120"/>
              <w:jc w:val="both"/>
              <w:rPr>
                <w:sz w:val="21"/>
                <w:szCs w:val="21"/>
              </w:rPr>
            </w:pPr>
          </w:p>
          <w:p w:rsidR="00A338E3" w:rsidRPr="00766640" w:rsidRDefault="00A338E3" w:rsidP="00493E59">
            <w:pPr>
              <w:tabs>
                <w:tab w:val="num" w:pos="0"/>
              </w:tabs>
              <w:spacing w:before="120" w:after="120"/>
              <w:jc w:val="both"/>
              <w:rPr>
                <w:sz w:val="21"/>
                <w:szCs w:val="21"/>
              </w:rPr>
            </w:pPr>
          </w:p>
          <w:p w:rsidR="00493E59" w:rsidRPr="00766640" w:rsidRDefault="00493E59" w:rsidP="00493E59">
            <w:pPr>
              <w:tabs>
                <w:tab w:val="num" w:pos="0"/>
              </w:tabs>
              <w:spacing w:before="120" w:after="120"/>
              <w:jc w:val="both"/>
              <w:rPr>
                <w:sz w:val="21"/>
                <w:szCs w:val="21"/>
              </w:rPr>
            </w:pPr>
          </w:p>
        </w:tc>
        <w:tc>
          <w:tcPr>
            <w:tcW w:w="4258" w:type="dxa"/>
          </w:tcPr>
          <w:p w:rsidR="00493E59" w:rsidRPr="00766640" w:rsidRDefault="00493E59" w:rsidP="00493E59">
            <w:pPr>
              <w:tabs>
                <w:tab w:val="num" w:pos="540"/>
              </w:tabs>
              <w:spacing w:before="120" w:after="120"/>
              <w:rPr>
                <w:b/>
                <w:sz w:val="21"/>
                <w:szCs w:val="21"/>
              </w:rPr>
            </w:pPr>
            <w:r w:rsidRPr="00766640">
              <w:rPr>
                <w:b/>
                <w:sz w:val="21"/>
                <w:szCs w:val="21"/>
              </w:rPr>
              <w:t xml:space="preserve">do </w:t>
            </w:r>
            <w:r w:rsidR="00A94454">
              <w:rPr>
                <w:b/>
                <w:sz w:val="21"/>
                <w:szCs w:val="21"/>
              </w:rPr>
              <w:t>15</w:t>
            </w:r>
            <w:r w:rsidRPr="00766640">
              <w:rPr>
                <w:b/>
                <w:sz w:val="21"/>
                <w:szCs w:val="21"/>
              </w:rPr>
              <w:t xml:space="preserve"> dnů </w:t>
            </w:r>
            <w:r w:rsidR="00324ECD" w:rsidRPr="00766640">
              <w:rPr>
                <w:b/>
                <w:sz w:val="21"/>
                <w:szCs w:val="21"/>
              </w:rPr>
              <w:t xml:space="preserve">od </w:t>
            </w:r>
            <w:r w:rsidR="00A979FF">
              <w:rPr>
                <w:b/>
                <w:sz w:val="21"/>
                <w:szCs w:val="21"/>
              </w:rPr>
              <w:t>doručení výzvy</w:t>
            </w:r>
          </w:p>
          <w:p w:rsidR="00493E59" w:rsidRPr="00766640" w:rsidRDefault="00493E59" w:rsidP="00493E59">
            <w:pPr>
              <w:tabs>
                <w:tab w:val="num" w:pos="540"/>
              </w:tabs>
              <w:spacing w:before="120" w:after="120"/>
              <w:rPr>
                <w:b/>
                <w:sz w:val="21"/>
                <w:szCs w:val="21"/>
              </w:rPr>
            </w:pPr>
          </w:p>
        </w:tc>
      </w:tr>
      <w:tr w:rsidR="00042498" w:rsidRPr="00766640" w:rsidTr="00A979FF">
        <w:trPr>
          <w:trHeight w:hRule="exact" w:val="461"/>
        </w:trPr>
        <w:tc>
          <w:tcPr>
            <w:tcW w:w="5428" w:type="dxa"/>
          </w:tcPr>
          <w:p w:rsidR="00042498" w:rsidRPr="000C52C8" w:rsidRDefault="00042498" w:rsidP="00042498">
            <w:pPr>
              <w:tabs>
                <w:tab w:val="num" w:pos="0"/>
              </w:tabs>
              <w:spacing w:before="120" w:after="120"/>
              <w:jc w:val="both"/>
              <w:rPr>
                <w:sz w:val="21"/>
                <w:szCs w:val="21"/>
              </w:rPr>
            </w:pPr>
            <w:r w:rsidRPr="000C52C8">
              <w:rPr>
                <w:sz w:val="21"/>
                <w:szCs w:val="21"/>
              </w:rPr>
              <w:t>Zahájení stavebních prací</w:t>
            </w:r>
          </w:p>
        </w:tc>
        <w:tc>
          <w:tcPr>
            <w:tcW w:w="4258" w:type="dxa"/>
          </w:tcPr>
          <w:p w:rsidR="00042498" w:rsidRPr="000C52C8" w:rsidRDefault="00A979FF" w:rsidP="00042498">
            <w:pPr>
              <w:tabs>
                <w:tab w:val="num" w:pos="540"/>
              </w:tabs>
              <w:spacing w:before="120" w:after="120"/>
              <w:rPr>
                <w:b/>
                <w:sz w:val="21"/>
                <w:szCs w:val="21"/>
              </w:rPr>
            </w:pPr>
            <w:r>
              <w:rPr>
                <w:b/>
                <w:sz w:val="21"/>
                <w:szCs w:val="21"/>
              </w:rPr>
              <w:t>do 30</w:t>
            </w:r>
            <w:r w:rsidR="00042498" w:rsidRPr="000C52C8">
              <w:rPr>
                <w:b/>
                <w:sz w:val="21"/>
                <w:szCs w:val="21"/>
              </w:rPr>
              <w:t xml:space="preserve"> dnů od předání</w:t>
            </w:r>
            <w:r w:rsidR="00ED25AB">
              <w:rPr>
                <w:b/>
                <w:sz w:val="21"/>
                <w:szCs w:val="21"/>
              </w:rPr>
              <w:t xml:space="preserve"> a převzetí</w:t>
            </w:r>
            <w:r w:rsidR="00042498" w:rsidRPr="000C52C8">
              <w:rPr>
                <w:b/>
                <w:sz w:val="21"/>
                <w:szCs w:val="21"/>
              </w:rPr>
              <w:t xml:space="preserve"> staveniště</w:t>
            </w:r>
          </w:p>
        </w:tc>
      </w:tr>
      <w:tr w:rsidR="002E482E" w:rsidRPr="00766640" w:rsidTr="00A979FF">
        <w:trPr>
          <w:trHeight w:hRule="exact" w:val="381"/>
        </w:trPr>
        <w:tc>
          <w:tcPr>
            <w:tcW w:w="5428" w:type="dxa"/>
          </w:tcPr>
          <w:p w:rsidR="002E482E" w:rsidRDefault="002E482E" w:rsidP="002E482E">
            <w:pPr>
              <w:tabs>
                <w:tab w:val="left" w:pos="0"/>
              </w:tabs>
              <w:spacing w:before="120" w:after="120"/>
              <w:ind w:left="-19" w:firstLine="19"/>
              <w:rPr>
                <w:sz w:val="21"/>
                <w:szCs w:val="21"/>
              </w:rPr>
            </w:pPr>
            <w:r>
              <w:rPr>
                <w:sz w:val="21"/>
                <w:szCs w:val="21"/>
              </w:rPr>
              <w:t>D</w:t>
            </w:r>
            <w:r w:rsidRPr="00A00B87">
              <w:rPr>
                <w:sz w:val="21"/>
                <w:szCs w:val="21"/>
              </w:rPr>
              <w:t xml:space="preserve">okončení </w:t>
            </w:r>
            <w:r>
              <w:rPr>
                <w:sz w:val="21"/>
                <w:szCs w:val="21"/>
              </w:rPr>
              <w:t>stavebních prací</w:t>
            </w:r>
            <w:r w:rsidR="00A979FF">
              <w:rPr>
                <w:sz w:val="21"/>
                <w:szCs w:val="21"/>
              </w:rPr>
              <w:t xml:space="preserve"> (předání a převzetí stavby)</w:t>
            </w:r>
          </w:p>
        </w:tc>
        <w:tc>
          <w:tcPr>
            <w:tcW w:w="4258" w:type="dxa"/>
          </w:tcPr>
          <w:p w:rsidR="002E482E" w:rsidRDefault="002E482E" w:rsidP="008E06D0">
            <w:pPr>
              <w:tabs>
                <w:tab w:val="left" w:pos="-19"/>
                <w:tab w:val="left" w:pos="180"/>
                <w:tab w:val="right" w:pos="4745"/>
              </w:tabs>
              <w:spacing w:before="120" w:after="120"/>
              <w:rPr>
                <w:b/>
                <w:sz w:val="21"/>
                <w:szCs w:val="21"/>
              </w:rPr>
            </w:pPr>
            <w:r w:rsidRPr="00A00B87">
              <w:rPr>
                <w:b/>
                <w:sz w:val="21"/>
                <w:szCs w:val="21"/>
              </w:rPr>
              <w:t xml:space="preserve">do </w:t>
            </w:r>
            <w:r w:rsidR="00A979FF">
              <w:rPr>
                <w:b/>
                <w:sz w:val="21"/>
                <w:szCs w:val="21"/>
              </w:rPr>
              <w:t>31.10.2025</w:t>
            </w:r>
          </w:p>
        </w:tc>
      </w:tr>
      <w:tr w:rsidR="002E482E" w:rsidRPr="00766640" w:rsidTr="00A979FF">
        <w:trPr>
          <w:trHeight w:hRule="exact" w:val="431"/>
        </w:trPr>
        <w:tc>
          <w:tcPr>
            <w:tcW w:w="5428" w:type="dxa"/>
          </w:tcPr>
          <w:p w:rsidR="002E482E" w:rsidRDefault="002E482E" w:rsidP="002E482E">
            <w:pPr>
              <w:tabs>
                <w:tab w:val="left" w:pos="0"/>
              </w:tabs>
              <w:spacing w:before="120" w:after="120"/>
              <w:ind w:left="-19" w:firstLine="19"/>
              <w:jc w:val="both"/>
              <w:rPr>
                <w:sz w:val="21"/>
                <w:szCs w:val="21"/>
              </w:rPr>
            </w:pPr>
            <w:r>
              <w:rPr>
                <w:sz w:val="21"/>
                <w:szCs w:val="21"/>
              </w:rPr>
              <w:t>Předání a převzetí díla vyjma geometrických plánů</w:t>
            </w:r>
          </w:p>
        </w:tc>
        <w:tc>
          <w:tcPr>
            <w:tcW w:w="4258" w:type="dxa"/>
          </w:tcPr>
          <w:p w:rsidR="002E482E" w:rsidRDefault="00697E5F" w:rsidP="002E482E">
            <w:pPr>
              <w:tabs>
                <w:tab w:val="left" w:pos="540"/>
              </w:tabs>
              <w:spacing w:before="120" w:after="120"/>
              <w:rPr>
                <w:b/>
                <w:sz w:val="21"/>
                <w:szCs w:val="21"/>
              </w:rPr>
            </w:pPr>
            <w:r>
              <w:rPr>
                <w:b/>
                <w:sz w:val="21"/>
                <w:szCs w:val="21"/>
              </w:rPr>
              <w:t>do 30 dnů od předání a převzet</w:t>
            </w:r>
            <w:r w:rsidR="002E482E">
              <w:rPr>
                <w:b/>
                <w:sz w:val="21"/>
                <w:szCs w:val="21"/>
              </w:rPr>
              <w:t>í stavby</w:t>
            </w:r>
          </w:p>
        </w:tc>
      </w:tr>
      <w:tr w:rsidR="00B47754" w:rsidRPr="00766640" w:rsidTr="00E825EA">
        <w:trPr>
          <w:trHeight w:hRule="exact" w:val="593"/>
        </w:trPr>
        <w:tc>
          <w:tcPr>
            <w:tcW w:w="5428" w:type="dxa"/>
          </w:tcPr>
          <w:p w:rsidR="00B47754" w:rsidRPr="00766640" w:rsidRDefault="00B47754" w:rsidP="00B47754">
            <w:pPr>
              <w:tabs>
                <w:tab w:val="num" w:pos="0"/>
              </w:tabs>
              <w:spacing w:before="120" w:after="120"/>
              <w:ind w:left="-19" w:firstLine="19"/>
              <w:jc w:val="both"/>
              <w:rPr>
                <w:sz w:val="21"/>
                <w:szCs w:val="21"/>
              </w:rPr>
            </w:pPr>
            <w:r w:rsidRPr="00766640">
              <w:rPr>
                <w:sz w:val="21"/>
                <w:szCs w:val="21"/>
              </w:rPr>
              <w:t>Předání a převzetí geometrick</w:t>
            </w:r>
            <w:r w:rsidR="002309DC">
              <w:rPr>
                <w:sz w:val="21"/>
                <w:szCs w:val="21"/>
              </w:rPr>
              <w:t>ého</w:t>
            </w:r>
            <w:r w:rsidRPr="00766640">
              <w:rPr>
                <w:sz w:val="21"/>
                <w:szCs w:val="21"/>
              </w:rPr>
              <w:t xml:space="preserve"> plán</w:t>
            </w:r>
            <w:r w:rsidR="002309DC">
              <w:rPr>
                <w:sz w:val="21"/>
                <w:szCs w:val="21"/>
              </w:rPr>
              <w:t>u</w:t>
            </w:r>
          </w:p>
        </w:tc>
        <w:tc>
          <w:tcPr>
            <w:tcW w:w="4258" w:type="dxa"/>
          </w:tcPr>
          <w:p w:rsidR="00B47754" w:rsidRPr="00766640" w:rsidRDefault="00B47754" w:rsidP="00B47754">
            <w:pPr>
              <w:tabs>
                <w:tab w:val="num" w:pos="540"/>
              </w:tabs>
              <w:spacing w:before="120" w:after="120"/>
              <w:rPr>
                <w:b/>
                <w:sz w:val="21"/>
                <w:szCs w:val="21"/>
              </w:rPr>
            </w:pPr>
            <w:r w:rsidRPr="00766640">
              <w:rPr>
                <w:b/>
                <w:sz w:val="21"/>
                <w:szCs w:val="21"/>
              </w:rPr>
              <w:t xml:space="preserve">do </w:t>
            </w:r>
            <w:r w:rsidR="00FC5959">
              <w:rPr>
                <w:b/>
                <w:sz w:val="21"/>
                <w:szCs w:val="21"/>
              </w:rPr>
              <w:t>9</w:t>
            </w:r>
            <w:r w:rsidR="00697E5F">
              <w:rPr>
                <w:b/>
                <w:sz w:val="21"/>
                <w:szCs w:val="21"/>
              </w:rPr>
              <w:t>0 dnů od předání a převzet</w:t>
            </w:r>
            <w:r w:rsidRPr="00766640">
              <w:rPr>
                <w:b/>
                <w:sz w:val="21"/>
                <w:szCs w:val="21"/>
              </w:rPr>
              <w:t>í stavby</w:t>
            </w:r>
          </w:p>
        </w:tc>
      </w:tr>
      <w:tr w:rsidR="00B47754" w:rsidRPr="00766640" w:rsidTr="00493E59">
        <w:trPr>
          <w:trHeight w:hRule="exact" w:val="759"/>
        </w:trPr>
        <w:tc>
          <w:tcPr>
            <w:tcW w:w="5428" w:type="dxa"/>
          </w:tcPr>
          <w:p w:rsidR="00B47754" w:rsidRDefault="00B47754" w:rsidP="00B47754">
            <w:pPr>
              <w:tabs>
                <w:tab w:val="num" w:pos="0"/>
              </w:tabs>
              <w:spacing w:before="120" w:after="120"/>
              <w:jc w:val="both"/>
              <w:rPr>
                <w:sz w:val="21"/>
                <w:szCs w:val="21"/>
              </w:rPr>
            </w:pPr>
            <w:r w:rsidRPr="00766640">
              <w:rPr>
                <w:sz w:val="21"/>
                <w:szCs w:val="21"/>
              </w:rPr>
              <w:t>Dřívější plnění je možné.</w:t>
            </w:r>
          </w:p>
          <w:p w:rsidR="00B47754" w:rsidRPr="00766640" w:rsidRDefault="00B47754" w:rsidP="00B47754">
            <w:pPr>
              <w:tabs>
                <w:tab w:val="num" w:pos="0"/>
              </w:tabs>
              <w:spacing w:before="120" w:after="120"/>
              <w:jc w:val="both"/>
              <w:rPr>
                <w:sz w:val="21"/>
                <w:szCs w:val="21"/>
              </w:rPr>
            </w:pPr>
          </w:p>
        </w:tc>
        <w:tc>
          <w:tcPr>
            <w:tcW w:w="4258" w:type="dxa"/>
          </w:tcPr>
          <w:p w:rsidR="00B47754" w:rsidRPr="00766640" w:rsidRDefault="00B47754" w:rsidP="00B47754">
            <w:pPr>
              <w:tabs>
                <w:tab w:val="num" w:pos="540"/>
              </w:tabs>
              <w:spacing w:before="120" w:after="120"/>
              <w:rPr>
                <w:b/>
                <w:sz w:val="21"/>
                <w:szCs w:val="21"/>
              </w:rPr>
            </w:pPr>
          </w:p>
        </w:tc>
      </w:tr>
    </w:tbl>
    <w:p w:rsidR="003712C9" w:rsidRPr="00514C90" w:rsidRDefault="003712C9" w:rsidP="003712C9">
      <w:pPr>
        <w:keepNext/>
        <w:keepLines/>
        <w:numPr>
          <w:ilvl w:val="0"/>
          <w:numId w:val="1"/>
        </w:numPr>
        <w:tabs>
          <w:tab w:val="clear" w:pos="720"/>
          <w:tab w:val="num" w:pos="540"/>
        </w:tabs>
        <w:spacing w:before="120" w:after="120"/>
        <w:ind w:left="539" w:hanging="539"/>
        <w:jc w:val="both"/>
        <w:rPr>
          <w:sz w:val="22"/>
          <w:szCs w:val="22"/>
        </w:rPr>
      </w:pPr>
      <w:r w:rsidRPr="00514C90">
        <w:rPr>
          <w:sz w:val="22"/>
          <w:szCs w:val="22"/>
        </w:rPr>
        <w:t>Zhotovitel převezme staveniště na základě písemné výzvy objednatele.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766640" w:rsidRPr="009620FB" w:rsidRDefault="00766640" w:rsidP="00F32716">
      <w:pPr>
        <w:numPr>
          <w:ilvl w:val="0"/>
          <w:numId w:val="1"/>
        </w:numPr>
        <w:tabs>
          <w:tab w:val="clear" w:pos="720"/>
          <w:tab w:val="num" w:pos="539"/>
        </w:tabs>
        <w:spacing w:before="120" w:after="120"/>
        <w:ind w:left="539" w:hanging="539"/>
        <w:jc w:val="both"/>
        <w:rPr>
          <w:sz w:val="22"/>
          <w:szCs w:val="22"/>
        </w:rPr>
      </w:pPr>
      <w:r w:rsidRPr="009620FB">
        <w:rPr>
          <w:sz w:val="22"/>
          <w:szCs w:val="22"/>
        </w:rPr>
        <w:t xml:space="preserve">Při předání prostoru staveniště je zhotovitel povinen předat objednateli: </w:t>
      </w:r>
    </w:p>
    <w:p w:rsidR="00F66A3B" w:rsidRDefault="00F66A3B" w:rsidP="00766640">
      <w:pPr>
        <w:numPr>
          <w:ilvl w:val="2"/>
          <w:numId w:val="1"/>
        </w:numPr>
        <w:tabs>
          <w:tab w:val="clear" w:pos="1031"/>
          <w:tab w:val="left" w:pos="993"/>
          <w:tab w:val="num" w:pos="1276"/>
        </w:tabs>
        <w:suppressAutoHyphens/>
        <w:ind w:left="2160" w:hanging="1026"/>
        <w:jc w:val="both"/>
        <w:rPr>
          <w:sz w:val="22"/>
          <w:szCs w:val="22"/>
        </w:rPr>
      </w:pPr>
      <w:r>
        <w:rPr>
          <w:sz w:val="22"/>
          <w:szCs w:val="22"/>
        </w:rPr>
        <w:t>výpočet hluku ze stavební činnosti;</w:t>
      </w:r>
    </w:p>
    <w:p w:rsidR="00766640" w:rsidRDefault="00766640" w:rsidP="00766640">
      <w:pPr>
        <w:numPr>
          <w:ilvl w:val="2"/>
          <w:numId w:val="1"/>
        </w:numPr>
        <w:tabs>
          <w:tab w:val="clear" w:pos="1031"/>
          <w:tab w:val="left" w:pos="993"/>
          <w:tab w:val="num" w:pos="1276"/>
        </w:tabs>
        <w:suppressAutoHyphens/>
        <w:ind w:left="2160" w:hanging="1026"/>
        <w:jc w:val="both"/>
        <w:rPr>
          <w:sz w:val="22"/>
          <w:szCs w:val="22"/>
        </w:rPr>
      </w:pPr>
      <w:r w:rsidRPr="009620FB">
        <w:rPr>
          <w:sz w:val="22"/>
          <w:szCs w:val="22"/>
        </w:rPr>
        <w:t>návr</w:t>
      </w:r>
      <w:r w:rsidR="00A979FF">
        <w:rPr>
          <w:sz w:val="22"/>
          <w:szCs w:val="22"/>
        </w:rPr>
        <w:t>h technologického postupu prací;</w:t>
      </w:r>
    </w:p>
    <w:p w:rsidR="00A979FF" w:rsidRDefault="00A94454" w:rsidP="00766640">
      <w:pPr>
        <w:numPr>
          <w:ilvl w:val="2"/>
          <w:numId w:val="1"/>
        </w:numPr>
        <w:tabs>
          <w:tab w:val="clear" w:pos="1031"/>
          <w:tab w:val="left" w:pos="993"/>
          <w:tab w:val="num" w:pos="1276"/>
        </w:tabs>
        <w:suppressAutoHyphens/>
        <w:ind w:left="2160" w:hanging="1026"/>
        <w:jc w:val="both"/>
        <w:rPr>
          <w:sz w:val="22"/>
          <w:szCs w:val="22"/>
        </w:rPr>
      </w:pPr>
      <w:r>
        <w:rPr>
          <w:sz w:val="22"/>
          <w:szCs w:val="22"/>
        </w:rPr>
        <w:t xml:space="preserve">návrh </w:t>
      </w:r>
      <w:r w:rsidR="00A979FF">
        <w:rPr>
          <w:sz w:val="22"/>
          <w:szCs w:val="22"/>
        </w:rPr>
        <w:t>havarijní</w:t>
      </w:r>
      <w:r>
        <w:rPr>
          <w:sz w:val="22"/>
          <w:szCs w:val="22"/>
        </w:rPr>
        <w:t>ho</w:t>
      </w:r>
      <w:r w:rsidR="00A979FF">
        <w:rPr>
          <w:sz w:val="22"/>
          <w:szCs w:val="22"/>
        </w:rPr>
        <w:t xml:space="preserve"> plán</w:t>
      </w:r>
      <w:r>
        <w:rPr>
          <w:sz w:val="22"/>
          <w:szCs w:val="22"/>
        </w:rPr>
        <w:t>u.</w:t>
      </w:r>
    </w:p>
    <w:p w:rsidR="00A94454" w:rsidRPr="009620FB" w:rsidRDefault="00A94454" w:rsidP="00A94454">
      <w:pPr>
        <w:tabs>
          <w:tab w:val="left" w:pos="993"/>
        </w:tabs>
        <w:suppressAutoHyphens/>
        <w:jc w:val="both"/>
        <w:rPr>
          <w:sz w:val="22"/>
          <w:szCs w:val="22"/>
        </w:rPr>
      </w:pPr>
      <w:r>
        <w:rPr>
          <w:sz w:val="22"/>
          <w:szCs w:val="22"/>
        </w:rPr>
        <w:t xml:space="preserve">          Schválený havarijní plán bude předán objednateli do </w:t>
      </w:r>
      <w:r w:rsidR="0041086A">
        <w:rPr>
          <w:sz w:val="22"/>
          <w:szCs w:val="22"/>
        </w:rPr>
        <w:t>30 dnů od předání staveniště.</w:t>
      </w:r>
    </w:p>
    <w:p w:rsidR="007044C4" w:rsidRDefault="007044C4" w:rsidP="00F32716">
      <w:pPr>
        <w:numPr>
          <w:ilvl w:val="0"/>
          <w:numId w:val="1"/>
        </w:numPr>
        <w:tabs>
          <w:tab w:val="clear" w:pos="720"/>
          <w:tab w:val="num" w:pos="539"/>
        </w:tabs>
        <w:spacing w:before="120" w:after="120"/>
        <w:ind w:left="539" w:hanging="539"/>
        <w:jc w:val="both"/>
        <w:rPr>
          <w:sz w:val="21"/>
          <w:szCs w:val="21"/>
        </w:rPr>
      </w:pPr>
      <w:r w:rsidRPr="007044C4">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000C77" w:rsidRPr="00000C77" w:rsidRDefault="00000C77" w:rsidP="00000C77">
      <w:pPr>
        <w:jc w:val="both"/>
        <w:rPr>
          <w:sz w:val="22"/>
          <w:szCs w:val="22"/>
        </w:rPr>
      </w:pPr>
      <w:r>
        <w:rPr>
          <w:sz w:val="21"/>
          <w:szCs w:val="21"/>
        </w:rPr>
        <w:t xml:space="preserve">5. </w:t>
      </w:r>
      <w:r w:rsidRPr="00000C77">
        <w:rPr>
          <w:sz w:val="21"/>
          <w:szCs w:val="21"/>
        </w:rPr>
        <w:t>Při předání a převzetí díla vyjma geometrických plánů budou předány výhradně:</w:t>
      </w:r>
    </w:p>
    <w:p w:rsidR="003712C9" w:rsidRPr="00514C90" w:rsidRDefault="003712C9" w:rsidP="00000C77">
      <w:pPr>
        <w:numPr>
          <w:ilvl w:val="2"/>
          <w:numId w:val="1"/>
        </w:numPr>
        <w:jc w:val="both"/>
        <w:rPr>
          <w:sz w:val="22"/>
          <w:szCs w:val="22"/>
        </w:rPr>
      </w:pPr>
      <w:r w:rsidRPr="00514C90">
        <w:rPr>
          <w:sz w:val="22"/>
          <w:szCs w:val="22"/>
        </w:rPr>
        <w:t>práce a dodávky k odstranění případných zjevných drobných vad stavby nebránících užívání stavby k jejímu účelu;</w:t>
      </w:r>
    </w:p>
    <w:p w:rsidR="003712C9" w:rsidRPr="00514C90" w:rsidRDefault="003712C9" w:rsidP="003712C9">
      <w:pPr>
        <w:numPr>
          <w:ilvl w:val="2"/>
          <w:numId w:val="1"/>
        </w:numPr>
        <w:jc w:val="both"/>
        <w:rPr>
          <w:sz w:val="22"/>
          <w:szCs w:val="22"/>
        </w:rPr>
      </w:pPr>
      <w:r w:rsidRPr="00514C90">
        <w:rPr>
          <w:sz w:val="22"/>
          <w:szCs w:val="22"/>
        </w:rPr>
        <w:t>vyčištěné prostory staveniště;</w:t>
      </w:r>
    </w:p>
    <w:p w:rsidR="003712C9" w:rsidRPr="00514C90" w:rsidRDefault="003712C9" w:rsidP="003712C9">
      <w:pPr>
        <w:pStyle w:val="Odstavecseseznamem"/>
        <w:numPr>
          <w:ilvl w:val="2"/>
          <w:numId w:val="1"/>
        </w:numPr>
        <w:rPr>
          <w:sz w:val="22"/>
          <w:szCs w:val="22"/>
        </w:rPr>
      </w:pPr>
      <w:r w:rsidRPr="00514C90">
        <w:rPr>
          <w:sz w:val="22"/>
          <w:szCs w:val="22"/>
        </w:rPr>
        <w:t>bankovní záruka.</w:t>
      </w:r>
    </w:p>
    <w:p w:rsidR="007044C4" w:rsidRPr="00F7703D" w:rsidRDefault="007044C4" w:rsidP="00F7703D">
      <w:pPr>
        <w:pStyle w:val="Odstavecseseznamem"/>
        <w:numPr>
          <w:ilvl w:val="0"/>
          <w:numId w:val="42"/>
        </w:numPr>
        <w:spacing w:before="120" w:after="120"/>
        <w:jc w:val="both"/>
        <w:rPr>
          <w:sz w:val="22"/>
          <w:szCs w:val="22"/>
        </w:rPr>
      </w:pPr>
      <w:r w:rsidRPr="00F7703D">
        <w:rPr>
          <w:sz w:val="22"/>
          <w:szCs w:val="22"/>
        </w:rPr>
        <w:t>Předání a převzetí díla vyjma geometrick</w:t>
      </w:r>
      <w:r w:rsidR="002309DC" w:rsidRPr="00F7703D">
        <w:rPr>
          <w:sz w:val="22"/>
          <w:szCs w:val="22"/>
        </w:rPr>
        <w:t>ého</w:t>
      </w:r>
      <w:r w:rsidRPr="00F7703D">
        <w:rPr>
          <w:sz w:val="22"/>
          <w:szCs w:val="22"/>
        </w:rPr>
        <w:t xml:space="preserve"> plán</w:t>
      </w:r>
      <w:r w:rsidR="002309DC" w:rsidRPr="00F7703D">
        <w:rPr>
          <w:sz w:val="22"/>
          <w:szCs w:val="22"/>
        </w:rPr>
        <w:t>u</w:t>
      </w:r>
      <w:r w:rsidRPr="00F7703D">
        <w:rPr>
          <w:sz w:val="22"/>
          <w:szCs w:val="22"/>
        </w:rPr>
        <w:t xml:space="preserve"> nemůže být ukončeno, dokud nebude zjištěno, že je celé dílo vyjma geometrick</w:t>
      </w:r>
      <w:r w:rsidR="002309DC" w:rsidRPr="00F7703D">
        <w:rPr>
          <w:sz w:val="22"/>
          <w:szCs w:val="22"/>
        </w:rPr>
        <w:t>ého</w:t>
      </w:r>
      <w:r w:rsidRPr="00F7703D">
        <w:rPr>
          <w:sz w:val="22"/>
          <w:szCs w:val="22"/>
        </w:rPr>
        <w:t xml:space="preserve"> plán</w:t>
      </w:r>
      <w:r w:rsidR="002309DC" w:rsidRPr="00F7703D">
        <w:rPr>
          <w:sz w:val="22"/>
          <w:szCs w:val="22"/>
        </w:rPr>
        <w:t>u</w:t>
      </w:r>
      <w:r w:rsidRPr="00F7703D">
        <w:rPr>
          <w:sz w:val="22"/>
          <w:szCs w:val="22"/>
        </w:rPr>
        <w:t xml:space="preserve"> dle této smlouvy řádně </w:t>
      </w:r>
      <w:r w:rsidR="00EF3621" w:rsidRPr="00F7703D">
        <w:rPr>
          <w:sz w:val="22"/>
          <w:szCs w:val="22"/>
        </w:rPr>
        <w:t xml:space="preserve">dokončeno a </w:t>
      </w:r>
      <w:r w:rsidRPr="00F7703D">
        <w:rPr>
          <w:sz w:val="22"/>
          <w:szCs w:val="22"/>
        </w:rPr>
        <w:t>předáno.</w:t>
      </w:r>
    </w:p>
    <w:p w:rsidR="007044C4" w:rsidRPr="00FD1F74" w:rsidRDefault="007044C4" w:rsidP="00F7703D">
      <w:pPr>
        <w:numPr>
          <w:ilvl w:val="0"/>
          <w:numId w:val="42"/>
        </w:numPr>
        <w:spacing w:before="120" w:after="120"/>
        <w:ind w:left="539" w:hanging="539"/>
        <w:jc w:val="both"/>
        <w:rPr>
          <w:sz w:val="22"/>
          <w:szCs w:val="22"/>
        </w:rPr>
      </w:pPr>
      <w:r w:rsidRPr="00FD1F74">
        <w:rPr>
          <w:sz w:val="22"/>
          <w:szCs w:val="22"/>
        </w:rPr>
        <w:t>Předání a převzetí prostoru staveniště, dokončené stavby, díla vyjma geometrick</w:t>
      </w:r>
      <w:r w:rsidR="002309DC">
        <w:rPr>
          <w:sz w:val="22"/>
          <w:szCs w:val="22"/>
        </w:rPr>
        <w:t>ého</w:t>
      </w:r>
      <w:r w:rsidRPr="00FD1F74">
        <w:rPr>
          <w:sz w:val="22"/>
          <w:szCs w:val="22"/>
        </w:rPr>
        <w:t xml:space="preserve"> plán</w:t>
      </w:r>
      <w:r w:rsidR="002309DC">
        <w:rPr>
          <w:sz w:val="22"/>
          <w:szCs w:val="22"/>
        </w:rPr>
        <w:t>u</w:t>
      </w:r>
      <w:r w:rsidRPr="00FD1F74">
        <w:rPr>
          <w:sz w:val="22"/>
          <w:szCs w:val="22"/>
        </w:rPr>
        <w:t xml:space="preserve"> a geometrick</w:t>
      </w:r>
      <w:r w:rsidR="002309DC">
        <w:rPr>
          <w:sz w:val="22"/>
          <w:szCs w:val="22"/>
        </w:rPr>
        <w:t>ého</w:t>
      </w:r>
      <w:r w:rsidRPr="00FD1F74">
        <w:rPr>
          <w:sz w:val="22"/>
          <w:szCs w:val="22"/>
        </w:rPr>
        <w:t xml:space="preserve"> plán</w:t>
      </w:r>
      <w:r w:rsidR="002309DC">
        <w:rPr>
          <w:sz w:val="22"/>
          <w:szCs w:val="22"/>
        </w:rPr>
        <w:t>u</w:t>
      </w:r>
      <w:r w:rsidRPr="00FD1F74">
        <w:rPr>
          <w:sz w:val="22"/>
          <w:szCs w:val="22"/>
        </w:rPr>
        <w:t xml:space="preserve"> probíhá jako řízení, jehož předmětem je zjištění skutečného stavu v prostoru staveniště, dokončené stavby, díla či geometrického plánu.</w:t>
      </w:r>
    </w:p>
    <w:p w:rsidR="007044C4" w:rsidRPr="00FD1F74" w:rsidRDefault="007044C4" w:rsidP="00F7703D">
      <w:pPr>
        <w:numPr>
          <w:ilvl w:val="0"/>
          <w:numId w:val="42"/>
        </w:numPr>
        <w:spacing w:before="120" w:after="120"/>
        <w:ind w:left="539" w:hanging="539"/>
        <w:jc w:val="both"/>
        <w:rPr>
          <w:sz w:val="22"/>
          <w:szCs w:val="22"/>
        </w:rPr>
      </w:pPr>
      <w:r w:rsidRPr="00FD1F74">
        <w:rPr>
          <w:sz w:val="22"/>
          <w:szCs w:val="22"/>
        </w:rPr>
        <w:t>Objednatel vyzve zhotovitele k předání a převzetí staveniště písemně, alespoň 5 pracovních dní předem. Zhotovitel vyzve objednatele k převzetí dokončené stavby, díla vyjma geometrick</w:t>
      </w:r>
      <w:r w:rsidR="002309DC">
        <w:rPr>
          <w:sz w:val="22"/>
          <w:szCs w:val="22"/>
        </w:rPr>
        <w:t>ého</w:t>
      </w:r>
      <w:r w:rsidRPr="00FD1F74">
        <w:rPr>
          <w:sz w:val="22"/>
          <w:szCs w:val="22"/>
        </w:rPr>
        <w:t xml:space="preserve"> plán</w:t>
      </w:r>
      <w:r w:rsidR="002309DC">
        <w:rPr>
          <w:sz w:val="22"/>
          <w:szCs w:val="22"/>
        </w:rPr>
        <w:t>u</w:t>
      </w:r>
      <w:r w:rsidRPr="00FD1F74">
        <w:rPr>
          <w:sz w:val="22"/>
          <w:szCs w:val="22"/>
        </w:rPr>
        <w:t xml:space="preserve"> a předání a geometrick</w:t>
      </w:r>
      <w:r w:rsidR="002309DC">
        <w:rPr>
          <w:sz w:val="22"/>
          <w:szCs w:val="22"/>
        </w:rPr>
        <w:t>ého</w:t>
      </w:r>
      <w:r w:rsidRPr="00FD1F74">
        <w:rPr>
          <w:sz w:val="22"/>
          <w:szCs w:val="22"/>
        </w:rPr>
        <w:t xml:space="preserve"> plán</w:t>
      </w:r>
      <w:r w:rsidR="002309DC">
        <w:rPr>
          <w:sz w:val="22"/>
          <w:szCs w:val="22"/>
        </w:rPr>
        <w:t>u</w:t>
      </w:r>
      <w:r w:rsidRPr="00FD1F74">
        <w:rPr>
          <w:sz w:val="22"/>
          <w:szCs w:val="22"/>
        </w:rPr>
        <w:t xml:space="preserve"> písemně, alespoň 5 pracovních dní předem. </w:t>
      </w:r>
    </w:p>
    <w:p w:rsidR="007044C4" w:rsidRDefault="007044C4" w:rsidP="00F7703D">
      <w:pPr>
        <w:numPr>
          <w:ilvl w:val="0"/>
          <w:numId w:val="42"/>
        </w:numPr>
        <w:spacing w:before="120" w:after="120"/>
        <w:ind w:left="539" w:hanging="539"/>
        <w:jc w:val="both"/>
        <w:rPr>
          <w:sz w:val="22"/>
          <w:szCs w:val="22"/>
        </w:rPr>
      </w:pPr>
      <w:r w:rsidRPr="00D45F4E">
        <w:rPr>
          <w:sz w:val="22"/>
          <w:szCs w:val="22"/>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Default="007044C4" w:rsidP="00F7703D">
      <w:pPr>
        <w:numPr>
          <w:ilvl w:val="0"/>
          <w:numId w:val="42"/>
        </w:numPr>
        <w:spacing w:before="120" w:after="120"/>
        <w:ind w:left="539" w:hanging="539"/>
        <w:jc w:val="both"/>
        <w:rPr>
          <w:sz w:val="22"/>
          <w:szCs w:val="22"/>
        </w:rPr>
      </w:pPr>
      <w:r w:rsidRPr="00D45F4E">
        <w:rPr>
          <w:sz w:val="22"/>
          <w:szCs w:val="22"/>
        </w:rPr>
        <w:lastRenderedPageBreak/>
        <w:t>O předání a převzetí prostoru staveniště, dokončené stavby, díla vyjma geometrick</w:t>
      </w:r>
      <w:r w:rsidR="002309DC">
        <w:rPr>
          <w:sz w:val="22"/>
          <w:szCs w:val="22"/>
        </w:rPr>
        <w:t>ého</w:t>
      </w:r>
      <w:r w:rsidRPr="00D45F4E">
        <w:rPr>
          <w:sz w:val="22"/>
          <w:szCs w:val="22"/>
        </w:rPr>
        <w:t xml:space="preserve"> plán</w:t>
      </w:r>
      <w:r w:rsidR="002309DC">
        <w:rPr>
          <w:sz w:val="22"/>
          <w:szCs w:val="22"/>
        </w:rPr>
        <w:t>u</w:t>
      </w:r>
      <w:r w:rsidRPr="00D45F4E">
        <w:rPr>
          <w:sz w:val="22"/>
          <w:szCs w:val="22"/>
        </w:rPr>
        <w:t xml:space="preserve"> a geometrick</w:t>
      </w:r>
      <w:r w:rsidR="002309DC">
        <w:rPr>
          <w:sz w:val="22"/>
          <w:szCs w:val="22"/>
        </w:rPr>
        <w:t>ého</w:t>
      </w:r>
      <w:r w:rsidRPr="00D45F4E">
        <w:rPr>
          <w:sz w:val="22"/>
          <w:szCs w:val="22"/>
        </w:rPr>
        <w:t xml:space="preserve"> plán</w:t>
      </w:r>
      <w:r w:rsidR="002309DC">
        <w:rPr>
          <w:sz w:val="22"/>
          <w:szCs w:val="22"/>
        </w:rPr>
        <w:t>u</w:t>
      </w:r>
      <w:r w:rsidRPr="00D45F4E">
        <w:rPr>
          <w:sz w:val="22"/>
          <w:szCs w:val="22"/>
        </w:rPr>
        <w:t xml:space="preserve"> je zhotovitel povinen sepsat protokol, který bude datován a podepsán oprávněnými zástupci smluvních stran. Tím nejsou dotčeny povinnosti zhotovitele vést stavební deník v souladu s právními předpisy. </w:t>
      </w:r>
    </w:p>
    <w:p w:rsidR="00042498" w:rsidRDefault="00042498" w:rsidP="00F7703D">
      <w:pPr>
        <w:numPr>
          <w:ilvl w:val="0"/>
          <w:numId w:val="42"/>
        </w:numPr>
        <w:spacing w:before="120" w:after="120"/>
        <w:ind w:left="539" w:hanging="539"/>
        <w:jc w:val="both"/>
        <w:rPr>
          <w:sz w:val="22"/>
          <w:szCs w:val="22"/>
        </w:rPr>
      </w:pPr>
      <w:r w:rsidRPr="00F32716">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41086A" w:rsidRPr="0041086A" w:rsidRDefault="0041086A" w:rsidP="0041086A">
      <w:pPr>
        <w:pStyle w:val="Odstavecseseznamem"/>
        <w:spacing w:before="120" w:after="120"/>
        <w:ind w:left="360"/>
        <w:jc w:val="both"/>
        <w:rPr>
          <w:color w:val="000000" w:themeColor="text1"/>
          <w:sz w:val="21"/>
          <w:szCs w:val="21"/>
        </w:rPr>
      </w:pPr>
      <w:r w:rsidRPr="002839BF">
        <w:rPr>
          <w:sz w:val="21"/>
          <w:szCs w:val="21"/>
        </w:rPr>
        <w:t>V případě, že se provádění stavebních prací dostane do nevhodných klimatických podmínek, lze provádění stavebních prací přerušit (zimní přestávka</w:t>
      </w:r>
      <w:r>
        <w:rPr>
          <w:sz w:val="21"/>
          <w:szCs w:val="21"/>
        </w:rPr>
        <w:t xml:space="preserve"> předpoklad</w:t>
      </w:r>
      <w:r w:rsidRPr="002839BF">
        <w:rPr>
          <w:sz w:val="21"/>
          <w:szCs w:val="21"/>
        </w:rPr>
        <w:t xml:space="preserve"> v termínu od </w:t>
      </w:r>
      <w:r>
        <w:rPr>
          <w:sz w:val="21"/>
          <w:szCs w:val="21"/>
        </w:rPr>
        <w:t>01</w:t>
      </w:r>
      <w:r w:rsidRPr="002839BF">
        <w:rPr>
          <w:sz w:val="21"/>
          <w:szCs w:val="21"/>
        </w:rPr>
        <w:t>. 1</w:t>
      </w:r>
      <w:r>
        <w:rPr>
          <w:sz w:val="21"/>
          <w:szCs w:val="21"/>
        </w:rPr>
        <w:t>2</w:t>
      </w:r>
      <w:r w:rsidRPr="002839BF">
        <w:rPr>
          <w:sz w:val="21"/>
          <w:szCs w:val="21"/>
        </w:rPr>
        <w:t xml:space="preserve">.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r>
        <w:rPr>
          <w:sz w:val="21"/>
          <w:szCs w:val="21"/>
        </w:rPr>
        <w:t xml:space="preserve"> Do zimní přestávky musí být část komunikace </w:t>
      </w:r>
      <w:proofErr w:type="gramStart"/>
      <w:r>
        <w:rPr>
          <w:sz w:val="21"/>
          <w:szCs w:val="21"/>
        </w:rPr>
        <w:t>rekonstruovaná  v</w:t>
      </w:r>
      <w:proofErr w:type="gramEnd"/>
      <w:r>
        <w:rPr>
          <w:sz w:val="21"/>
          <w:szCs w:val="21"/>
        </w:rPr>
        <w:t> roce 2024 zprovozněna k obecnému užívání dle zákona č. 13/1997Sb., o pozemních komunikacích, ve znění pozdějších předpisů a musí být možno bez poškození a znehodnocení provedených prací provádět zimní údržbu komunikace v souladu s plánem zimní údržby.</w:t>
      </w:r>
    </w:p>
    <w:p w:rsidR="00AC799C" w:rsidRPr="00766640" w:rsidRDefault="005C24AA" w:rsidP="00C13E27">
      <w:pPr>
        <w:spacing w:before="120" w:after="120"/>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K ceně díla bez DPH bude připočtena daň z přidané hodnoty v aktuální výši. Celková částka dokladu zůstane            bez zaokrouhlení.</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Objednatel není pro plnění poskytnuté na základě této smlouvy osobou povinnou k dani (DPH). Přijaté plnění bude použito výlučně pro účely, které nejsou předmětem daně. Zhotovitel prohlašuje, že:</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 xml:space="preserve">nemá v úmyslu nezaplatit daň z přidané hodnoty u zdanitelného plnění podle této smlouvy (dále jen „daň“); </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mu nejsou známy skutečnosti nasvědčující tomu, že se dostane do postavení, kdy nemůže daň zaplatit a ani se ke dni uzavření této smlouvy v takovém postavení nenachází;</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nezkrátí daň nebo nevyláká daňovou výhodu.</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274045">
        <w:rPr>
          <w:color w:val="000000"/>
          <w:sz w:val="22"/>
          <w:szCs w:val="22"/>
        </w:rPr>
        <w:t xml:space="preserve">Cena díla je sjednána na základě jednotkových cen, jako součet oceněných položek soupisu prací (dále jen „rozpočet“), který je přílohou této smlouvy. </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Objednatelem budou hrazeny pouze skutečně a řádně provedené práce a dodávky.</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Cena díla zahrnuje veškeré náklady zhotovitele na zhotovení díla v souladu s projektovou dokumentací a soupisem prací dle přílohy č. 1 smlouvy a cenové vlivy v průběhu plnění této smlouvy.</w:t>
      </w:r>
    </w:p>
    <w:p w:rsidR="005C24AA" w:rsidRPr="00766640" w:rsidRDefault="005C24AA" w:rsidP="005C24AA">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Platební podmínky</w:t>
      </w:r>
    </w:p>
    <w:p w:rsidR="003712C9" w:rsidRPr="00514C90" w:rsidRDefault="003712C9" w:rsidP="003712C9">
      <w:pPr>
        <w:pStyle w:val="Odstavecseseznamem"/>
        <w:numPr>
          <w:ilvl w:val="0"/>
          <w:numId w:val="22"/>
        </w:numPr>
        <w:tabs>
          <w:tab w:val="clear" w:pos="360"/>
          <w:tab w:val="num" w:pos="567"/>
        </w:tabs>
        <w:ind w:left="567" w:hanging="567"/>
        <w:rPr>
          <w:sz w:val="22"/>
          <w:szCs w:val="22"/>
        </w:rPr>
      </w:pPr>
      <w:r w:rsidRPr="00514C90">
        <w:rPr>
          <w:sz w:val="22"/>
          <w:szCs w:val="22"/>
        </w:rPr>
        <w:t xml:space="preserve">Cena díla bude hrazena průběžně na základě faktur s náležitostmi daňového dokladu. </w:t>
      </w:r>
    </w:p>
    <w:p w:rsidR="003712C9" w:rsidRPr="00514C90" w:rsidRDefault="0080523B" w:rsidP="003712C9">
      <w:pPr>
        <w:keepNext/>
        <w:keepLines/>
        <w:numPr>
          <w:ilvl w:val="0"/>
          <w:numId w:val="22"/>
        </w:numPr>
        <w:tabs>
          <w:tab w:val="clear" w:pos="360"/>
          <w:tab w:val="num" w:pos="567"/>
        </w:tabs>
        <w:spacing w:before="120" w:after="120"/>
        <w:ind w:left="567" w:hanging="567"/>
        <w:jc w:val="both"/>
        <w:rPr>
          <w:sz w:val="22"/>
          <w:szCs w:val="22"/>
        </w:rPr>
      </w:pPr>
      <w:r w:rsidRPr="00B80A40">
        <w:rPr>
          <w:sz w:val="21"/>
          <w:szCs w:val="21"/>
        </w:rPr>
        <w:t>Faktury budou vystavovány měsíčně</w:t>
      </w:r>
      <w:r>
        <w:rPr>
          <w:sz w:val="21"/>
          <w:szCs w:val="21"/>
        </w:rPr>
        <w:t xml:space="preserve">. </w:t>
      </w:r>
      <w:r w:rsidR="003712C9" w:rsidRPr="00316347">
        <w:rPr>
          <w:sz w:val="21"/>
          <w:szCs w:val="21"/>
        </w:rPr>
        <w:t xml:space="preserve"> </w:t>
      </w:r>
      <w:r w:rsidR="003712C9" w:rsidRPr="00514C90">
        <w:rPr>
          <w:sz w:val="22"/>
          <w:szCs w:val="22"/>
        </w:rPr>
        <w:t xml:space="preserve">Den uskutečnění zdanitelného plnění je den, ke kterému je zjišťovací protokol vystaven. Zhotovitel je povinen doručit faktury elektronicky na adresu </w:t>
      </w:r>
      <w:hyperlink r:id="rId8" w:history="1">
        <w:r w:rsidR="003712C9" w:rsidRPr="00514C90">
          <w:rPr>
            <w:rStyle w:val="Hypertextovodkaz"/>
            <w:b/>
            <w:bCs/>
            <w:sz w:val="22"/>
            <w:szCs w:val="22"/>
          </w:rPr>
          <w:t>faktury@susjmk.cz</w:t>
        </w:r>
      </w:hyperlink>
      <w:r w:rsidR="003712C9" w:rsidRPr="00514C90">
        <w:rPr>
          <w:sz w:val="22"/>
          <w:szCs w:val="22"/>
        </w:rPr>
        <w:t>, a to do patnácti kalendářních dnů p</w:t>
      </w:r>
      <w:r w:rsidR="003712C9">
        <w:rPr>
          <w:sz w:val="22"/>
          <w:szCs w:val="22"/>
        </w:rPr>
        <w:t>o dni, ke kterému je vystaven a </w:t>
      </w:r>
      <w:r w:rsidR="003712C9" w:rsidRPr="00514C90">
        <w:rPr>
          <w:sz w:val="22"/>
          <w:szCs w:val="22"/>
        </w:rPr>
        <w:t>odsouhlasen správcem stavby zjišťovací protokol, nebo protokol o předání a převzetí díla.</w:t>
      </w:r>
    </w:p>
    <w:p w:rsidR="003712C9" w:rsidRPr="00514C90" w:rsidRDefault="003712C9" w:rsidP="003712C9">
      <w:pPr>
        <w:keepNext/>
        <w:keepLines/>
        <w:numPr>
          <w:ilvl w:val="0"/>
          <w:numId w:val="22"/>
        </w:numPr>
        <w:tabs>
          <w:tab w:val="clear" w:pos="360"/>
          <w:tab w:val="num" w:pos="567"/>
        </w:tabs>
        <w:spacing w:before="120" w:after="120"/>
        <w:ind w:left="567" w:hanging="567"/>
        <w:jc w:val="both"/>
        <w:rPr>
          <w:sz w:val="22"/>
          <w:szCs w:val="22"/>
        </w:rPr>
      </w:pPr>
      <w:r w:rsidRPr="00514C90">
        <w:rPr>
          <w:sz w:val="22"/>
          <w:szCs w:val="22"/>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rsidR="003712C9" w:rsidRPr="00514C90" w:rsidRDefault="003712C9" w:rsidP="003712C9">
      <w:pPr>
        <w:numPr>
          <w:ilvl w:val="2"/>
          <w:numId w:val="23"/>
        </w:numPr>
        <w:ind w:left="1032" w:hanging="181"/>
        <w:jc w:val="both"/>
        <w:rPr>
          <w:sz w:val="22"/>
          <w:szCs w:val="22"/>
        </w:rPr>
      </w:pPr>
      <w:r w:rsidRPr="00514C90">
        <w:rPr>
          <w:sz w:val="22"/>
          <w:szCs w:val="22"/>
        </w:rPr>
        <w:t>který je vystavován k poslednímu dni fakturačního období;</w:t>
      </w:r>
    </w:p>
    <w:p w:rsidR="003712C9" w:rsidRPr="00514C90" w:rsidRDefault="003712C9" w:rsidP="003712C9">
      <w:pPr>
        <w:numPr>
          <w:ilvl w:val="2"/>
          <w:numId w:val="23"/>
        </w:numPr>
        <w:ind w:left="1032" w:hanging="181"/>
        <w:jc w:val="both"/>
        <w:rPr>
          <w:sz w:val="22"/>
          <w:szCs w:val="22"/>
        </w:rPr>
      </w:pPr>
      <w:r w:rsidRPr="00514C90">
        <w:rPr>
          <w:sz w:val="22"/>
          <w:szCs w:val="22"/>
        </w:rPr>
        <w:t>který je datován a podepsán stavbyvedoucím a správcem stavby;</w:t>
      </w:r>
    </w:p>
    <w:p w:rsidR="003712C9" w:rsidRPr="00514C90" w:rsidRDefault="003712C9" w:rsidP="003712C9">
      <w:pPr>
        <w:numPr>
          <w:ilvl w:val="2"/>
          <w:numId w:val="23"/>
        </w:numPr>
        <w:ind w:left="1032" w:hanging="181"/>
        <w:jc w:val="both"/>
        <w:rPr>
          <w:sz w:val="22"/>
          <w:szCs w:val="22"/>
        </w:rPr>
      </w:pPr>
      <w:r w:rsidRPr="00514C90">
        <w:rPr>
          <w:sz w:val="22"/>
          <w:szCs w:val="22"/>
        </w:rPr>
        <w:t xml:space="preserve">ve kterém jsou uvedeny informace o čerpání finančních prostředků stavby, a to: </w:t>
      </w:r>
    </w:p>
    <w:p w:rsidR="003712C9" w:rsidRPr="00514C90" w:rsidRDefault="003712C9" w:rsidP="003712C9">
      <w:pPr>
        <w:numPr>
          <w:ilvl w:val="0"/>
          <w:numId w:val="7"/>
        </w:numPr>
        <w:ind w:left="1440" w:hanging="181"/>
        <w:jc w:val="both"/>
        <w:rPr>
          <w:sz w:val="22"/>
          <w:szCs w:val="22"/>
        </w:rPr>
      </w:pPr>
      <w:r w:rsidRPr="00514C90">
        <w:rPr>
          <w:sz w:val="22"/>
          <w:szCs w:val="22"/>
        </w:rPr>
        <w:lastRenderedPageBreak/>
        <w:t>částka dle SOD a případných dodatečných prací,</w:t>
      </w:r>
    </w:p>
    <w:p w:rsidR="003712C9" w:rsidRPr="00514C90" w:rsidRDefault="003712C9" w:rsidP="003712C9">
      <w:pPr>
        <w:numPr>
          <w:ilvl w:val="0"/>
          <w:numId w:val="7"/>
        </w:numPr>
        <w:ind w:left="1440" w:hanging="181"/>
        <w:jc w:val="both"/>
        <w:rPr>
          <w:sz w:val="22"/>
          <w:szCs w:val="22"/>
        </w:rPr>
      </w:pPr>
      <w:r w:rsidRPr="00514C90">
        <w:rPr>
          <w:sz w:val="22"/>
          <w:szCs w:val="22"/>
        </w:rPr>
        <w:t xml:space="preserve">čerpání od zahájení stavby do začátku sledovaného období, </w:t>
      </w:r>
    </w:p>
    <w:p w:rsidR="003712C9" w:rsidRPr="00514C90" w:rsidRDefault="003712C9" w:rsidP="003712C9">
      <w:pPr>
        <w:numPr>
          <w:ilvl w:val="0"/>
          <w:numId w:val="7"/>
        </w:numPr>
        <w:ind w:left="1440" w:hanging="181"/>
        <w:jc w:val="both"/>
        <w:rPr>
          <w:sz w:val="22"/>
          <w:szCs w:val="22"/>
        </w:rPr>
      </w:pPr>
      <w:r w:rsidRPr="00514C90">
        <w:rPr>
          <w:sz w:val="22"/>
          <w:szCs w:val="22"/>
        </w:rPr>
        <w:t xml:space="preserve">čerpání v průběhu sledovaného období, </w:t>
      </w:r>
    </w:p>
    <w:p w:rsidR="003712C9" w:rsidRPr="00514C90" w:rsidRDefault="003712C9" w:rsidP="003712C9">
      <w:pPr>
        <w:numPr>
          <w:ilvl w:val="0"/>
          <w:numId w:val="7"/>
        </w:numPr>
        <w:ind w:left="1440" w:hanging="181"/>
        <w:jc w:val="both"/>
        <w:rPr>
          <w:sz w:val="22"/>
          <w:szCs w:val="22"/>
        </w:rPr>
      </w:pPr>
      <w:r w:rsidRPr="00514C90">
        <w:rPr>
          <w:sz w:val="22"/>
          <w:szCs w:val="22"/>
        </w:rPr>
        <w:t>čerpání od zahájení stavby do konce sledovaného období,</w:t>
      </w:r>
    </w:p>
    <w:p w:rsidR="003712C9" w:rsidRPr="00514C90" w:rsidRDefault="003712C9" w:rsidP="003712C9">
      <w:pPr>
        <w:numPr>
          <w:ilvl w:val="0"/>
          <w:numId w:val="7"/>
        </w:numPr>
        <w:ind w:left="1440" w:hanging="181"/>
        <w:jc w:val="both"/>
        <w:rPr>
          <w:sz w:val="22"/>
          <w:szCs w:val="22"/>
        </w:rPr>
      </w:pPr>
      <w:r w:rsidRPr="00514C90">
        <w:rPr>
          <w:sz w:val="22"/>
          <w:szCs w:val="22"/>
        </w:rPr>
        <w:t>údaj o částce, která má být dle celkové ceny ještě čerpána;</w:t>
      </w:r>
    </w:p>
    <w:p w:rsidR="003712C9" w:rsidRPr="00514C90" w:rsidRDefault="003712C9" w:rsidP="003712C9">
      <w:pPr>
        <w:numPr>
          <w:ilvl w:val="2"/>
          <w:numId w:val="23"/>
        </w:numPr>
        <w:ind w:left="1032" w:hanging="181"/>
        <w:jc w:val="both"/>
        <w:rPr>
          <w:sz w:val="22"/>
          <w:szCs w:val="22"/>
        </w:rPr>
      </w:pPr>
      <w:r w:rsidRPr="00514C90">
        <w:rPr>
          <w:sz w:val="22"/>
          <w:szCs w:val="22"/>
        </w:rPr>
        <w:t>jejichž přílohou jsou celková rekapitulace a soupisy provedených prací.</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Celková rekapitulace a soupisy provedených prací jsou:</w:t>
      </w:r>
    </w:p>
    <w:p w:rsidR="003712C9" w:rsidRPr="00514C90" w:rsidRDefault="003712C9" w:rsidP="003712C9">
      <w:pPr>
        <w:numPr>
          <w:ilvl w:val="2"/>
          <w:numId w:val="23"/>
        </w:numPr>
        <w:ind w:left="1032" w:hanging="181"/>
        <w:jc w:val="both"/>
        <w:rPr>
          <w:sz w:val="22"/>
          <w:szCs w:val="22"/>
        </w:rPr>
      </w:pPr>
      <w:r w:rsidRPr="00514C90">
        <w:rPr>
          <w:sz w:val="22"/>
          <w:szCs w:val="22"/>
        </w:rPr>
        <w:t>vystavovány dle sledovaného období;</w:t>
      </w:r>
    </w:p>
    <w:p w:rsidR="003712C9" w:rsidRPr="00514C90" w:rsidRDefault="003712C9" w:rsidP="003712C9">
      <w:pPr>
        <w:numPr>
          <w:ilvl w:val="2"/>
          <w:numId w:val="23"/>
        </w:numPr>
        <w:ind w:left="1032" w:hanging="181"/>
        <w:jc w:val="both"/>
        <w:rPr>
          <w:sz w:val="22"/>
          <w:szCs w:val="22"/>
        </w:rPr>
      </w:pPr>
      <w:r w:rsidRPr="00514C90">
        <w:rPr>
          <w:sz w:val="22"/>
          <w:szCs w:val="22"/>
        </w:rPr>
        <w:t>zpracovány po jednotlivých stavebních objektech, vč. informací o čerpání finančních prostředků výše uvedených;</w:t>
      </w:r>
    </w:p>
    <w:p w:rsidR="003712C9" w:rsidRPr="00514C90" w:rsidRDefault="003712C9" w:rsidP="003712C9">
      <w:pPr>
        <w:numPr>
          <w:ilvl w:val="2"/>
          <w:numId w:val="23"/>
        </w:numPr>
        <w:ind w:left="1032" w:hanging="181"/>
        <w:jc w:val="both"/>
        <w:rPr>
          <w:sz w:val="22"/>
          <w:szCs w:val="22"/>
        </w:rPr>
      </w:pPr>
      <w:r w:rsidRPr="00514C90">
        <w:rPr>
          <w:sz w:val="22"/>
          <w:szCs w:val="22"/>
        </w:rPr>
        <w:t>dokladem o skutečně a řádně provedených pracích;</w:t>
      </w:r>
    </w:p>
    <w:p w:rsidR="003712C9" w:rsidRPr="00514C90" w:rsidRDefault="003712C9" w:rsidP="003712C9">
      <w:pPr>
        <w:numPr>
          <w:ilvl w:val="2"/>
          <w:numId w:val="23"/>
        </w:numPr>
        <w:ind w:left="1032" w:hanging="181"/>
        <w:jc w:val="both"/>
        <w:rPr>
          <w:sz w:val="22"/>
          <w:szCs w:val="22"/>
        </w:rPr>
      </w:pPr>
      <w:r w:rsidRPr="00514C90">
        <w:rPr>
          <w:sz w:val="22"/>
          <w:szCs w:val="22"/>
        </w:rPr>
        <w:t>v souladu se zadáním stavby, zápisy ve stavebních denících a s rozpočtem;</w:t>
      </w:r>
    </w:p>
    <w:p w:rsidR="003712C9" w:rsidRPr="00514C90" w:rsidRDefault="003712C9" w:rsidP="003712C9">
      <w:pPr>
        <w:numPr>
          <w:ilvl w:val="2"/>
          <w:numId w:val="23"/>
        </w:numPr>
        <w:ind w:left="1032" w:hanging="181"/>
        <w:jc w:val="both"/>
        <w:rPr>
          <w:sz w:val="22"/>
          <w:szCs w:val="22"/>
        </w:rPr>
      </w:pPr>
      <w:r w:rsidRPr="00514C90">
        <w:rPr>
          <w:sz w:val="22"/>
          <w:szCs w:val="22"/>
        </w:rPr>
        <w:t>datovány a podepsány stavbyvedoucím a správcem stavby;</w:t>
      </w:r>
    </w:p>
    <w:p w:rsidR="003712C9" w:rsidRPr="00514C90" w:rsidRDefault="003712C9" w:rsidP="003712C9">
      <w:pPr>
        <w:numPr>
          <w:ilvl w:val="2"/>
          <w:numId w:val="23"/>
        </w:numPr>
        <w:ind w:left="1032" w:hanging="181"/>
        <w:jc w:val="both"/>
        <w:rPr>
          <w:sz w:val="22"/>
          <w:szCs w:val="22"/>
        </w:rPr>
      </w:pPr>
      <w:r w:rsidRPr="00514C90">
        <w:rPr>
          <w:sz w:val="22"/>
          <w:szCs w:val="22"/>
        </w:rPr>
        <w:t>předány v tištěné podobě správci stavby a zaslány elektronicky ve formátu *.</w:t>
      </w:r>
      <w:proofErr w:type="spellStart"/>
      <w:r w:rsidRPr="00514C90">
        <w:rPr>
          <w:sz w:val="22"/>
          <w:szCs w:val="22"/>
        </w:rPr>
        <w:t>pdf</w:t>
      </w:r>
      <w:proofErr w:type="spellEnd"/>
      <w:r w:rsidRPr="00514C90">
        <w:rPr>
          <w:sz w:val="22"/>
          <w:szCs w:val="22"/>
        </w:rPr>
        <w:t xml:space="preserve"> a ve formátu XC4 - *.</w:t>
      </w:r>
      <w:proofErr w:type="spellStart"/>
      <w:r w:rsidRPr="00514C90">
        <w:rPr>
          <w:sz w:val="22"/>
          <w:szCs w:val="22"/>
        </w:rPr>
        <w:t>xml</w:t>
      </w:r>
      <w:proofErr w:type="spellEnd"/>
      <w:r w:rsidRPr="00514C90">
        <w:rPr>
          <w:sz w:val="22"/>
          <w:szCs w:val="22"/>
        </w:rPr>
        <w:t xml:space="preserve"> správci stavby a společně s fakturou na adresu </w:t>
      </w:r>
      <w:hyperlink r:id="rId9" w:history="1">
        <w:r w:rsidRPr="00514C90">
          <w:rPr>
            <w:sz w:val="22"/>
            <w:szCs w:val="22"/>
          </w:rPr>
          <w:t>faktury@susjmk.cz</w:t>
        </w:r>
      </w:hyperlink>
      <w:r w:rsidRPr="00514C90">
        <w:rPr>
          <w:sz w:val="22"/>
          <w:szCs w:val="22"/>
        </w:rPr>
        <w:t xml:space="preserve">. </w:t>
      </w:r>
    </w:p>
    <w:p w:rsidR="003712C9" w:rsidRPr="00FD1F74" w:rsidRDefault="003712C9" w:rsidP="003712C9">
      <w:pPr>
        <w:numPr>
          <w:ilvl w:val="0"/>
          <w:numId w:val="23"/>
        </w:numPr>
        <w:tabs>
          <w:tab w:val="clear" w:pos="360"/>
          <w:tab w:val="num" w:pos="720"/>
        </w:tabs>
        <w:spacing w:before="120" w:after="120"/>
        <w:ind w:left="539" w:hanging="539"/>
        <w:jc w:val="both"/>
        <w:rPr>
          <w:sz w:val="22"/>
          <w:szCs w:val="22"/>
        </w:rPr>
      </w:pPr>
      <w:r w:rsidRPr="00FD1F74">
        <w:rPr>
          <w:sz w:val="22"/>
          <w:szCs w:val="22"/>
        </w:rPr>
        <w:t xml:space="preserve">Přílohou závěrečné </w:t>
      </w:r>
      <w:r w:rsidR="00FD1F74" w:rsidRPr="00FD1F74">
        <w:rPr>
          <w:sz w:val="22"/>
          <w:szCs w:val="22"/>
        </w:rPr>
        <w:t xml:space="preserve">faktury </w:t>
      </w:r>
      <w:r w:rsidRPr="00FD1F74">
        <w:rPr>
          <w:sz w:val="22"/>
          <w:szCs w:val="22"/>
        </w:rPr>
        <w:t>bude protokol o dokončení stavby a protokol o předání a převzetí díla</w:t>
      </w:r>
      <w:r w:rsidR="00020CE7">
        <w:rPr>
          <w:sz w:val="22"/>
          <w:szCs w:val="22"/>
        </w:rPr>
        <w:t xml:space="preserve"> vyjma geometrických plánů</w:t>
      </w:r>
      <w:r w:rsidRPr="00FD1F74">
        <w:rPr>
          <w:sz w:val="22"/>
          <w:szCs w:val="22"/>
        </w:rPr>
        <w:t xml:space="preserve">. </w:t>
      </w:r>
      <w:r w:rsidR="00FD1F74" w:rsidRPr="00FD1F74">
        <w:rPr>
          <w:sz w:val="22"/>
          <w:szCs w:val="22"/>
        </w:rPr>
        <w:t>Přílohou faktury za geometrický plán bude protokol o předání a převzetí geometrického plánu.</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 xml:space="preserve">Lhůta splatnosti všech faktur je 30 dní od doručení faktury objednateli. </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Objednatel je do data splatnosti oprávněn vrátit fakturu vykazující vady. Zhotovitel je povinen na adresu uvedenou v odst. 2 tohoto článku předložit fakturu novou či opravenou s aktuálním datem vystavení a novou lhůtou splatnosti.</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Faktura je uhrazena dnem odepsání příslušné částky z účtu objednatele.</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 xml:space="preserve">Zálohové platby se nesjednávají. </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3712C9" w:rsidRPr="00514C90" w:rsidRDefault="003712C9" w:rsidP="003712C9">
      <w:pPr>
        <w:keepNext/>
        <w:numPr>
          <w:ilvl w:val="0"/>
          <w:numId w:val="37"/>
        </w:numPr>
        <w:tabs>
          <w:tab w:val="clear" w:pos="720"/>
          <w:tab w:val="num" w:pos="540"/>
        </w:tabs>
        <w:spacing w:before="120" w:after="120"/>
        <w:ind w:left="539" w:hanging="539"/>
        <w:jc w:val="both"/>
        <w:rPr>
          <w:sz w:val="22"/>
          <w:szCs w:val="22"/>
        </w:rPr>
      </w:pPr>
      <w:r w:rsidRPr="00514C90">
        <w:rPr>
          <w:sz w:val="22"/>
          <w:szCs w:val="22"/>
        </w:rPr>
        <w:t>Zhotovitel je povinen provádět dílo s odbornou a potřebnou péčí, šetřit práv objednatele a třetích osob a při provádění díla šetřit veřejné zdroje.</w:t>
      </w:r>
    </w:p>
    <w:p w:rsidR="003712C9" w:rsidRPr="00514C90" w:rsidRDefault="003712C9" w:rsidP="003712C9">
      <w:pPr>
        <w:pStyle w:val="Odstavecseseznamem"/>
        <w:numPr>
          <w:ilvl w:val="0"/>
          <w:numId w:val="37"/>
        </w:numPr>
        <w:tabs>
          <w:tab w:val="clear" w:pos="720"/>
          <w:tab w:val="num" w:pos="567"/>
        </w:tabs>
        <w:ind w:left="567" w:hanging="567"/>
        <w:rPr>
          <w:sz w:val="22"/>
          <w:szCs w:val="22"/>
        </w:rPr>
      </w:pPr>
      <w:r w:rsidRPr="00514C90">
        <w:rPr>
          <w:sz w:val="22"/>
          <w:szCs w:val="22"/>
        </w:rPr>
        <w:t xml:space="preserve">Zhotovitel je povinen provádět dílo prostřednictvím náležitě kvalifikovaných a odborně způsobilých osob. Je-li pro některou činnost stavby nutný dohled jiné odborné způsobilosti než má stavbyvedoucí, zajistí zhotovitel její přítomnost. </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Zhotovitel je povinen objednatele bezodkladně informovat o veškerých významných skutečnostech souvisejících s prováděním díla.</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 xml:space="preserve">Zhotovitel je povinen dbát pokynů objednatele. V případě že zhotovitel provádí dílo v rozporu s dokumenty uvedenými v čl. II. odst. </w:t>
      </w:r>
      <w:r w:rsidR="00020CE7">
        <w:rPr>
          <w:sz w:val="22"/>
          <w:szCs w:val="22"/>
        </w:rPr>
        <w:t>3</w:t>
      </w:r>
      <w:r w:rsidRPr="00514C90">
        <w:rPr>
          <w:sz w:val="22"/>
          <w:szCs w:val="22"/>
        </w:rPr>
        <w:t>. této smlouvy, a ani přes písemné upozornění v zápise z kontrolního dne nebo ve stavebním deníku nesjedná nápravu, je objednatel oprávněn zastavit práce na stavbě nebo její části. Toto zastavení stavby nemá vliv na termíny plnění sjednané v čl. V</w:t>
      </w:r>
      <w:r w:rsidR="00020CE7">
        <w:rPr>
          <w:sz w:val="22"/>
          <w:szCs w:val="22"/>
        </w:rPr>
        <w:t>I</w:t>
      </w:r>
      <w:r w:rsidRPr="00514C90">
        <w:rPr>
          <w:sz w:val="22"/>
          <w:szCs w:val="22"/>
        </w:rPr>
        <w:t>. odst. 1. této smlouvy. V případě, že zhotovitel část stavby nebo stavbu přesto provede v rozporu s pokyny objednatele, nemá nárok na náhradu jakýchkoliv nákladů vynaložených na část stavby nebo stavbu provedenou v rozporu s pokyny objednatele.</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Objednatel je oprávněn kontrolovat plnění této smlouvy průběžně. Zhotovitel je povinen ke kontrole poskytnout potřebnou součinnost.</w:t>
      </w:r>
    </w:p>
    <w:p w:rsidR="00A564E1" w:rsidRPr="00766640" w:rsidRDefault="00A564E1" w:rsidP="00A564E1">
      <w:pPr>
        <w:spacing w:before="120" w:after="120"/>
        <w:ind w:left="36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stavby</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766640" w:rsidRDefault="00DC735D"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Kontrola </w:t>
      </w:r>
    </w:p>
    <w:p w:rsidR="003712C9" w:rsidRPr="003712C9" w:rsidRDefault="003712C9" w:rsidP="001130DA">
      <w:pPr>
        <w:numPr>
          <w:ilvl w:val="1"/>
          <w:numId w:val="29"/>
        </w:numPr>
        <w:tabs>
          <w:tab w:val="clear" w:pos="1443"/>
          <w:tab w:val="num" w:pos="900"/>
        </w:tabs>
        <w:spacing w:before="120" w:after="120"/>
        <w:ind w:left="851" w:hanging="425"/>
        <w:jc w:val="both"/>
        <w:rPr>
          <w:sz w:val="21"/>
          <w:szCs w:val="21"/>
        </w:rPr>
      </w:pPr>
      <w:r w:rsidRPr="003712C9">
        <w:rPr>
          <w:sz w:val="21"/>
          <w:szCs w:val="21"/>
        </w:rPr>
        <w:t xml:space="preserve">Zhotovitel je povinen postupovat v souladu s kontrolním a zkušebním plánem, který je přílohou této smlouvy. Je-li kontrolní a zkušební plán v rozporu a příslušnými </w:t>
      </w:r>
      <w:proofErr w:type="spellStart"/>
      <w:r w:rsidRPr="003712C9">
        <w:rPr>
          <w:sz w:val="21"/>
          <w:szCs w:val="21"/>
        </w:rPr>
        <w:t>technicko</w:t>
      </w:r>
      <w:proofErr w:type="spellEnd"/>
      <w:r w:rsidRPr="003712C9">
        <w:rPr>
          <w:sz w:val="21"/>
          <w:szCs w:val="21"/>
        </w:rPr>
        <w:t xml:space="preserve"> kvalitativními podmínkami, platí tyto TKP.</w:t>
      </w:r>
    </w:p>
    <w:p w:rsidR="003712C9" w:rsidRPr="003712C9" w:rsidRDefault="003712C9" w:rsidP="001130DA">
      <w:pPr>
        <w:numPr>
          <w:ilvl w:val="1"/>
          <w:numId w:val="29"/>
        </w:numPr>
        <w:tabs>
          <w:tab w:val="clear" w:pos="1443"/>
          <w:tab w:val="num" w:pos="900"/>
        </w:tabs>
        <w:spacing w:before="120" w:after="120"/>
        <w:ind w:left="851" w:hanging="425"/>
        <w:jc w:val="both"/>
        <w:rPr>
          <w:sz w:val="21"/>
          <w:szCs w:val="21"/>
        </w:rPr>
      </w:pPr>
      <w:r w:rsidRPr="003712C9">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3712C9" w:rsidRPr="003712C9" w:rsidRDefault="003712C9" w:rsidP="001130DA">
      <w:pPr>
        <w:numPr>
          <w:ilvl w:val="1"/>
          <w:numId w:val="29"/>
        </w:numPr>
        <w:tabs>
          <w:tab w:val="clear" w:pos="1443"/>
          <w:tab w:val="num" w:pos="900"/>
        </w:tabs>
        <w:spacing w:before="120" w:after="120"/>
        <w:ind w:left="851" w:hanging="425"/>
        <w:jc w:val="both"/>
        <w:rPr>
          <w:sz w:val="21"/>
          <w:szCs w:val="21"/>
        </w:rPr>
      </w:pPr>
      <w:r w:rsidRPr="003712C9">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B30ACF">
        <w:rPr>
          <w:sz w:val="21"/>
          <w:szCs w:val="21"/>
        </w:rPr>
        <w:t xml:space="preserve">dnatele či další dotčené osoby </w:t>
      </w:r>
      <w:r w:rsidRPr="003712C9">
        <w:rPr>
          <w:sz w:val="21"/>
          <w:szCs w:val="21"/>
        </w:rPr>
        <w:t>k provedení kontroly, je zhotovitel povinen umožnit objedna</w:t>
      </w:r>
      <w:r w:rsidR="00B30ACF">
        <w:rPr>
          <w:sz w:val="21"/>
          <w:szCs w:val="21"/>
        </w:rPr>
        <w:t xml:space="preserve">teli či dalším dotčeným osobám </w:t>
      </w:r>
      <w:r w:rsidRPr="003712C9">
        <w:rPr>
          <w:sz w:val="21"/>
          <w:szCs w:val="21"/>
        </w:rPr>
        <w:t xml:space="preserve">kontrolu provést, a to i s odstraněním zakrytí a novým provedením zakrytí na náklady zhotovitele. Náklady na takovou kontrolu nese zhotovitel. </w:t>
      </w:r>
    </w:p>
    <w:p w:rsidR="003712C9" w:rsidRPr="003712C9" w:rsidRDefault="003712C9" w:rsidP="001130DA">
      <w:pPr>
        <w:numPr>
          <w:ilvl w:val="1"/>
          <w:numId w:val="29"/>
        </w:numPr>
        <w:tabs>
          <w:tab w:val="clear" w:pos="1443"/>
          <w:tab w:val="num" w:pos="900"/>
        </w:tabs>
        <w:spacing w:before="120" w:after="120"/>
        <w:ind w:left="851" w:hanging="425"/>
        <w:jc w:val="both"/>
        <w:rPr>
          <w:sz w:val="21"/>
          <w:szCs w:val="21"/>
        </w:rPr>
      </w:pPr>
      <w:r w:rsidRPr="003712C9">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3712C9" w:rsidRPr="00514C90" w:rsidRDefault="003712C9" w:rsidP="003712C9">
      <w:pPr>
        <w:numPr>
          <w:ilvl w:val="0"/>
          <w:numId w:val="29"/>
        </w:numPr>
        <w:tabs>
          <w:tab w:val="clear" w:pos="720"/>
          <w:tab w:val="num" w:pos="540"/>
        </w:tabs>
        <w:spacing w:before="120" w:after="120"/>
        <w:ind w:left="540" w:hanging="540"/>
        <w:jc w:val="both"/>
        <w:rPr>
          <w:sz w:val="22"/>
          <w:szCs w:val="22"/>
        </w:rPr>
      </w:pPr>
      <w:r w:rsidRPr="00514C90">
        <w:rPr>
          <w:sz w:val="22"/>
          <w:szCs w:val="22"/>
        </w:rPr>
        <w:t>Zhotovitel je povinen pořizovat a průběžně objednateli předávat dokumentaci stavby. Dokumentaci stavby tvoří originály následujících dokumentů:</w:t>
      </w:r>
    </w:p>
    <w:p w:rsidR="00DC51D7" w:rsidRDefault="00127F87" w:rsidP="00310556">
      <w:pPr>
        <w:numPr>
          <w:ilvl w:val="2"/>
          <w:numId w:val="14"/>
        </w:numPr>
        <w:tabs>
          <w:tab w:val="left" w:pos="1080"/>
        </w:tabs>
        <w:ind w:left="1076"/>
        <w:jc w:val="both"/>
        <w:rPr>
          <w:sz w:val="21"/>
          <w:szCs w:val="21"/>
        </w:rPr>
      </w:pPr>
      <w:r w:rsidRPr="00395DE7">
        <w:rPr>
          <w:sz w:val="21"/>
          <w:szCs w:val="21"/>
        </w:rPr>
        <w:t>Stavební deník;</w:t>
      </w:r>
    </w:p>
    <w:p w:rsidR="00697E5F" w:rsidRPr="00697E5F" w:rsidRDefault="00697E5F" w:rsidP="00697E5F">
      <w:pPr>
        <w:numPr>
          <w:ilvl w:val="2"/>
          <w:numId w:val="14"/>
        </w:numPr>
        <w:tabs>
          <w:tab w:val="left" w:pos="1080"/>
        </w:tabs>
        <w:ind w:left="1076"/>
        <w:jc w:val="both"/>
        <w:rPr>
          <w:sz w:val="21"/>
          <w:szCs w:val="21"/>
        </w:rPr>
      </w:pPr>
      <w:r>
        <w:rPr>
          <w:sz w:val="21"/>
          <w:szCs w:val="21"/>
        </w:rPr>
        <w:t>Z</w:t>
      </w:r>
      <w:r w:rsidRPr="00697E5F">
        <w:rPr>
          <w:rFonts w:cs="Calibri"/>
          <w:sz w:val="22"/>
          <w:szCs w:val="22"/>
        </w:rPr>
        <w:t>áznam o hlavní prohlídce silnice prováděné při uvedení stavby do provozu</w:t>
      </w:r>
      <w:r>
        <w:rPr>
          <w:sz w:val="21"/>
          <w:szCs w:val="21"/>
        </w:rPr>
        <w:t>;</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Protokoly o průběhu a výsledku veškerých zkoušek a revizí;</w:t>
      </w:r>
    </w:p>
    <w:p w:rsidR="00C13E27" w:rsidRPr="00395DE7" w:rsidRDefault="00127F87" w:rsidP="00C13E27">
      <w:pPr>
        <w:numPr>
          <w:ilvl w:val="2"/>
          <w:numId w:val="14"/>
        </w:numPr>
        <w:tabs>
          <w:tab w:val="left" w:pos="1080"/>
        </w:tabs>
        <w:ind w:left="1076"/>
        <w:jc w:val="both"/>
        <w:rPr>
          <w:sz w:val="21"/>
          <w:szCs w:val="21"/>
        </w:rPr>
      </w:pPr>
      <w:r w:rsidRPr="00395DE7">
        <w:rPr>
          <w:sz w:val="21"/>
          <w:szCs w:val="21"/>
        </w:rPr>
        <w:t>Certifikáty a prohlášení o shodě použitých materiálů a výrobků;</w:t>
      </w:r>
    </w:p>
    <w:p w:rsidR="002E482E" w:rsidRDefault="0062517B" w:rsidP="0062517B">
      <w:pPr>
        <w:numPr>
          <w:ilvl w:val="2"/>
          <w:numId w:val="14"/>
        </w:numPr>
        <w:tabs>
          <w:tab w:val="left" w:pos="1080"/>
        </w:tabs>
        <w:ind w:left="1076"/>
        <w:jc w:val="both"/>
        <w:rPr>
          <w:sz w:val="21"/>
          <w:szCs w:val="21"/>
        </w:rPr>
      </w:pPr>
      <w:r>
        <w:rPr>
          <w:sz w:val="21"/>
          <w:szCs w:val="21"/>
        </w:rPr>
        <w:t>F</w:t>
      </w:r>
      <w:r w:rsidR="002E482E">
        <w:rPr>
          <w:sz w:val="21"/>
          <w:szCs w:val="21"/>
        </w:rPr>
        <w:t>otodokumentace provádění stavby, vč. fotodokumentace stavu blízkých nemovitých věcí před</w:t>
      </w:r>
      <w:r w:rsidR="00D93416">
        <w:rPr>
          <w:sz w:val="21"/>
          <w:szCs w:val="21"/>
        </w:rPr>
        <w:t xml:space="preserve">, v průběhu a </w:t>
      </w:r>
      <w:r w:rsidR="002E482E">
        <w:rPr>
          <w:sz w:val="21"/>
          <w:szCs w:val="21"/>
        </w:rPr>
        <w:t>po stavbě - elektronicky (</w:t>
      </w:r>
      <w:r w:rsidR="002E482E" w:rsidRPr="00615FAA">
        <w:rPr>
          <w:sz w:val="21"/>
          <w:szCs w:val="21"/>
        </w:rPr>
        <w:t xml:space="preserve">mailem na adresu správce stavby nebo na nosiči USB </w:t>
      </w:r>
      <w:proofErr w:type="spellStart"/>
      <w:r w:rsidR="002E482E" w:rsidRPr="00615FAA">
        <w:rPr>
          <w:sz w:val="21"/>
          <w:szCs w:val="21"/>
        </w:rPr>
        <w:t>flash</w:t>
      </w:r>
      <w:proofErr w:type="spellEnd"/>
      <w:r w:rsidR="002E482E" w:rsidRPr="00615FAA">
        <w:rPr>
          <w:sz w:val="21"/>
          <w:szCs w:val="21"/>
        </w:rPr>
        <w:t xml:space="preserve"> disk</w:t>
      </w:r>
      <w:r w:rsidR="002E482E">
        <w:rPr>
          <w:sz w:val="21"/>
          <w:szCs w:val="21"/>
        </w:rPr>
        <w:t>)</w:t>
      </w:r>
      <w:r>
        <w:rPr>
          <w:sz w:val="21"/>
          <w:szCs w:val="21"/>
        </w:rPr>
        <w:t>;</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 xml:space="preserve">Doklady o likvidaci odpadu - minimální obsah dokladu je stanoven v odst. </w:t>
      </w:r>
      <w:r w:rsidR="00620187" w:rsidRPr="00395DE7">
        <w:rPr>
          <w:sz w:val="21"/>
          <w:szCs w:val="21"/>
        </w:rPr>
        <w:t>11</w:t>
      </w:r>
      <w:r w:rsidRPr="00395DE7">
        <w:rPr>
          <w:sz w:val="21"/>
          <w:szCs w:val="21"/>
        </w:rPr>
        <w:t>. tohoto článku.</w:t>
      </w:r>
    </w:p>
    <w:p w:rsidR="00BD3F45" w:rsidRPr="00766640" w:rsidRDefault="00BD3F45" w:rsidP="00BD3F45">
      <w:pPr>
        <w:tabs>
          <w:tab w:val="left" w:pos="1080"/>
        </w:tabs>
        <w:ind w:left="1076"/>
        <w:jc w:val="both"/>
        <w:rPr>
          <w:sz w:val="21"/>
          <w:szCs w:val="21"/>
        </w:rPr>
      </w:pPr>
    </w:p>
    <w:p w:rsidR="00127F87" w:rsidRDefault="00E5294C" w:rsidP="00BD7A32">
      <w:pPr>
        <w:spacing w:after="120"/>
        <w:ind w:left="539"/>
        <w:jc w:val="both"/>
        <w:rPr>
          <w:sz w:val="21"/>
          <w:szCs w:val="21"/>
        </w:rPr>
      </w:pPr>
      <w:r w:rsidRPr="00766640">
        <w:rPr>
          <w:sz w:val="21"/>
          <w:szCs w:val="21"/>
        </w:rPr>
        <w:t>Dokumentace bude odpovídat požadavkům stanoveným právním řádem a požadavkům, které jsou dány účelem pořizování dokumentace daného druhu.</w:t>
      </w:r>
    </w:p>
    <w:p w:rsidR="00766640" w:rsidRDefault="00766640" w:rsidP="00766640">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Stavební deník je základní dokumentací průběhu provádění díla. Zhotovitel je povinen vést stavební deník v souladu </w:t>
      </w:r>
      <w:r w:rsidR="004B7FCB" w:rsidRPr="00B80A40">
        <w:rPr>
          <w:sz w:val="21"/>
          <w:szCs w:val="21"/>
        </w:rPr>
        <w:t>s § 166 zákona č. 283/2021 Sb., Stavební zákon</w:t>
      </w:r>
      <w:r w:rsidRPr="00766640">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Poddodavatelé</w:t>
      </w:r>
    </w:p>
    <w:p w:rsidR="00F45316" w:rsidRPr="00766640"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Poddodavatel je osoba, pomocí které dodavatel plní určitou část díla nebo která má k plnění díla poskytnout určité věci či práva. Náplň činnosti stavbyvedoucího nelze plnit pomocí poddodavatele.</w:t>
      </w:r>
    </w:p>
    <w:p w:rsidR="00F45316" w:rsidRPr="00766640" w:rsidRDefault="00F45316" w:rsidP="00F45316">
      <w:pPr>
        <w:pStyle w:val="Odstavecseseznamem"/>
        <w:tabs>
          <w:tab w:val="left" w:pos="1080"/>
        </w:tabs>
        <w:suppressAutoHyphens/>
        <w:spacing w:before="120" w:after="120"/>
        <w:ind w:left="1440"/>
        <w:jc w:val="both"/>
        <w:rPr>
          <w:sz w:val="21"/>
          <w:szCs w:val="21"/>
        </w:rPr>
      </w:pP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766640"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Rozsah prací </w:t>
            </w:r>
          </w:p>
        </w:tc>
      </w:tr>
      <w:tr w:rsidR="00AD14FD" w:rsidRPr="00766640"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sidR="00470527">
        <w:rPr>
          <w:sz w:val="21"/>
          <w:szCs w:val="21"/>
        </w:rPr>
        <w:t>nebo pokud v zadávacím řízení prokázal zhotovitel kvalifikaci prostřednictvím jiné osoby a nyní chce tuto část díla provádět sám</w:t>
      </w:r>
      <w:r w:rsidRPr="00766640">
        <w:rPr>
          <w:sz w:val="21"/>
          <w:szCs w:val="21"/>
        </w:rPr>
        <w:t>. Objednatel si vyhrazuje právo navrhovanou změnu odmítnout, a to i opakovaně.</w:t>
      </w: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766640" w:rsidTr="00403B46">
        <w:trPr>
          <w:trHeight w:val="539"/>
        </w:trPr>
        <w:tc>
          <w:tcPr>
            <w:tcW w:w="3118" w:type="dxa"/>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559" w:type="dxa"/>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4928" w:type="dxa"/>
          </w:tcPr>
          <w:p w:rsidR="00AD14FD" w:rsidRPr="00766640" w:rsidRDefault="00AD14FD" w:rsidP="00403B46">
            <w:pPr>
              <w:tabs>
                <w:tab w:val="left" w:pos="61"/>
              </w:tabs>
              <w:spacing w:before="120" w:after="120"/>
              <w:ind w:left="61"/>
              <w:jc w:val="both"/>
              <w:rPr>
                <w:sz w:val="21"/>
                <w:szCs w:val="21"/>
              </w:rPr>
            </w:pPr>
            <w:r w:rsidRPr="00766640">
              <w:rPr>
                <w:sz w:val="21"/>
                <w:szCs w:val="21"/>
              </w:rPr>
              <w:t>Adresa obalovny</w:t>
            </w:r>
          </w:p>
        </w:tc>
      </w:tr>
      <w:tr w:rsidR="00AD14FD" w:rsidRPr="00766640" w:rsidTr="00403B46">
        <w:trPr>
          <w:trHeight w:val="556"/>
        </w:trPr>
        <w:tc>
          <w:tcPr>
            <w:tcW w:w="311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559" w:type="dxa"/>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492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dodávku obalované směsi s pomocí jiných dodavatelů či poddodavatelů pouze na základě předchozího písemného souhlasu objednatele.</w:t>
      </w:r>
    </w:p>
    <w:p w:rsidR="00F45316" w:rsidRPr="00766640" w:rsidRDefault="00F45316" w:rsidP="00F45316">
      <w:pPr>
        <w:pStyle w:val="Odstavecseseznamem"/>
        <w:tabs>
          <w:tab w:val="left" w:pos="1080"/>
        </w:tabs>
        <w:suppressAutoHyphens/>
        <w:spacing w:before="120" w:after="120"/>
        <w:ind w:left="1134"/>
        <w:jc w:val="both"/>
        <w:rPr>
          <w:sz w:val="21"/>
          <w:szCs w:val="21"/>
        </w:rPr>
      </w:pPr>
    </w:p>
    <w:p w:rsidR="00AD14FD" w:rsidRPr="00766640" w:rsidRDefault="00AD14FD" w:rsidP="00AB1DF0">
      <w:pPr>
        <w:pStyle w:val="Odstavecseseznamem"/>
        <w:numPr>
          <w:ilvl w:val="1"/>
          <w:numId w:val="24"/>
        </w:numPr>
        <w:rPr>
          <w:sz w:val="21"/>
          <w:szCs w:val="21"/>
        </w:rPr>
      </w:pPr>
      <w:r w:rsidRPr="00766640">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766640" w:rsidRDefault="00AD14FD" w:rsidP="00AD14FD">
      <w:pPr>
        <w:pStyle w:val="Odstavecseseznamem"/>
        <w:tabs>
          <w:tab w:val="left" w:pos="1080"/>
        </w:tabs>
        <w:suppressAutoHyphens/>
        <w:spacing w:before="120" w:after="120"/>
        <w:ind w:left="1134"/>
        <w:jc w:val="both"/>
        <w:rPr>
          <w:sz w:val="21"/>
          <w:szCs w:val="21"/>
        </w:rPr>
      </w:pPr>
    </w:p>
    <w:p w:rsidR="00F45316" w:rsidRDefault="00F45316" w:rsidP="00AB1DF0">
      <w:pPr>
        <w:pStyle w:val="Odstavecseseznamem"/>
        <w:numPr>
          <w:ilvl w:val="1"/>
          <w:numId w:val="24"/>
        </w:numPr>
        <w:rPr>
          <w:sz w:val="21"/>
          <w:szCs w:val="21"/>
        </w:rPr>
      </w:pPr>
      <w:r w:rsidRPr="00766640">
        <w:rPr>
          <w:sz w:val="21"/>
          <w:szCs w:val="21"/>
        </w:rPr>
        <w:t>Zhotovitel odpovídá za činnost poddodavatele tak, jako by jí prováděl sám.</w:t>
      </w:r>
    </w:p>
    <w:p w:rsidR="00766640" w:rsidRPr="00766640" w:rsidRDefault="00766640" w:rsidP="00766640">
      <w:pPr>
        <w:pStyle w:val="Odstavecseseznamem"/>
        <w:rPr>
          <w:sz w:val="21"/>
          <w:szCs w:val="21"/>
        </w:rPr>
      </w:pPr>
    </w:p>
    <w:p w:rsidR="00620187" w:rsidRPr="00A64271" w:rsidRDefault="00F45316" w:rsidP="00A64271">
      <w:pPr>
        <w:pStyle w:val="Odstavecseseznamem"/>
        <w:numPr>
          <w:ilvl w:val="1"/>
          <w:numId w:val="24"/>
        </w:numPr>
        <w:rPr>
          <w:sz w:val="21"/>
          <w:szCs w:val="21"/>
        </w:rPr>
      </w:pPr>
      <w:r w:rsidRPr="00766640">
        <w:rPr>
          <w:sz w:val="21"/>
          <w:szCs w:val="21"/>
        </w:rPr>
        <w:t>Zhotovitel je povinen hradit poddodavatelům veškeré své peněžité závazky vůči poddodavatelům vzniklé z této smlouvy nebo v souvislosti s ní řádně a včas.</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Bezpečnost a ochrana zdraví (BOZP)</w:t>
      </w:r>
    </w:p>
    <w:p w:rsidR="00F45316" w:rsidRPr="00766640" w:rsidRDefault="00F45316" w:rsidP="00AB1DF0">
      <w:pPr>
        <w:pStyle w:val="Odstavecseseznamem"/>
        <w:numPr>
          <w:ilvl w:val="1"/>
          <w:numId w:val="26"/>
        </w:numPr>
        <w:tabs>
          <w:tab w:val="left" w:pos="1080"/>
        </w:tabs>
        <w:suppressAutoHyphens/>
        <w:spacing w:before="120" w:after="120"/>
        <w:jc w:val="both"/>
        <w:rPr>
          <w:sz w:val="21"/>
          <w:szCs w:val="21"/>
        </w:rPr>
      </w:pPr>
      <w:r w:rsidRPr="00766640">
        <w:rPr>
          <w:sz w:val="21"/>
          <w:szCs w:val="21"/>
        </w:rPr>
        <w:t>Zhotovitel je odpovědný za BOZP. Zhotovitel je zejména povinen dodržovat veškeré bezpečnostní předpisy a dbát na bezpečnost všech osob, které mají právo být na staveništi.</w:t>
      </w:r>
    </w:p>
    <w:p w:rsidR="000B4D5D" w:rsidRPr="00766640" w:rsidRDefault="000B4D5D" w:rsidP="00AB1DF0">
      <w:pPr>
        <w:numPr>
          <w:ilvl w:val="1"/>
          <w:numId w:val="26"/>
        </w:numPr>
        <w:spacing w:before="120" w:after="120"/>
        <w:jc w:val="both"/>
        <w:rPr>
          <w:sz w:val="21"/>
          <w:szCs w:val="21"/>
        </w:rPr>
      </w:pPr>
      <w:r w:rsidRPr="00766640">
        <w:rPr>
          <w:sz w:val="21"/>
          <w:szCs w:val="21"/>
        </w:rPr>
        <w:t xml:space="preserve">Objednatelem </w:t>
      </w:r>
      <w:r w:rsidR="00766640">
        <w:rPr>
          <w:sz w:val="21"/>
          <w:szCs w:val="21"/>
        </w:rPr>
        <w:t>je</w:t>
      </w:r>
      <w:r w:rsidRPr="00766640">
        <w:rPr>
          <w:sz w:val="21"/>
          <w:szCs w:val="21"/>
        </w:rPr>
        <w:t xml:space="preserve"> určen koordinátor BOZP na staveništi (dále jen „koordinátor BOZP“).</w:t>
      </w:r>
    </w:p>
    <w:p w:rsidR="00862F57" w:rsidRPr="00766640" w:rsidRDefault="00862F57" w:rsidP="00AB1DF0">
      <w:pPr>
        <w:pStyle w:val="Odstavecseseznamem"/>
        <w:numPr>
          <w:ilvl w:val="1"/>
          <w:numId w:val="26"/>
        </w:numPr>
        <w:tabs>
          <w:tab w:val="left" w:pos="1134"/>
        </w:tabs>
        <w:suppressAutoHyphens/>
        <w:jc w:val="both"/>
        <w:rPr>
          <w:sz w:val="21"/>
          <w:szCs w:val="21"/>
        </w:rPr>
      </w:pPr>
      <w:r w:rsidRPr="00766640">
        <w:rPr>
          <w:sz w:val="21"/>
          <w:szCs w:val="21"/>
        </w:rPr>
        <w:t>Zhotovitel je povinen poskytnout koordinátorovi BOZP součinnost a dále se zavazuje nejpozději do 3 kalendářních dnů provést nápravná opatření navržená koordinátorem BOZP a schválená objednatelem.</w:t>
      </w:r>
      <w:r w:rsidR="00441097">
        <w:rPr>
          <w:sz w:val="21"/>
          <w:szCs w:val="21"/>
        </w:rPr>
        <w:t xml:space="preserve"> </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Objednatelem je urče</w:t>
      </w:r>
      <w:r w:rsidR="000B4D5D" w:rsidRPr="00766640">
        <w:rPr>
          <w:sz w:val="21"/>
          <w:szCs w:val="21"/>
        </w:rPr>
        <w:t>n autorský dozor (dále jen „AD“</w:t>
      </w:r>
      <w:r w:rsidRPr="00766640">
        <w:rPr>
          <w:sz w:val="21"/>
          <w:szCs w:val="21"/>
        </w:rPr>
        <w:t>)</w:t>
      </w:r>
      <w:r w:rsidR="00BC1A93" w:rsidRPr="00766640">
        <w:rPr>
          <w:sz w:val="21"/>
          <w:szCs w:val="21"/>
        </w:rPr>
        <w:t xml:space="preserve"> a technický dozor (TD)</w:t>
      </w:r>
      <w:r w:rsidRPr="00766640">
        <w:rPr>
          <w:sz w:val="21"/>
          <w:szCs w:val="21"/>
        </w:rPr>
        <w:t>.  Zhotovitel je povinen poskytnout součinnost určenému AD</w:t>
      </w:r>
      <w:r w:rsidR="00BC1A93" w:rsidRPr="00766640">
        <w:rPr>
          <w:sz w:val="21"/>
          <w:szCs w:val="21"/>
        </w:rPr>
        <w:t xml:space="preserve"> a</w:t>
      </w:r>
      <w:r w:rsidR="00AD14FD" w:rsidRPr="00766640">
        <w:rPr>
          <w:sz w:val="21"/>
          <w:szCs w:val="21"/>
        </w:rPr>
        <w:t xml:space="preserve"> </w:t>
      </w:r>
      <w:r w:rsidR="00BC1A93" w:rsidRPr="00766640">
        <w:rPr>
          <w:sz w:val="21"/>
          <w:szCs w:val="21"/>
        </w:rPr>
        <w:t>TD</w:t>
      </w:r>
      <w:r w:rsidRPr="00766640">
        <w:rPr>
          <w:sz w:val="21"/>
          <w:szCs w:val="21"/>
        </w:rPr>
        <w:t>.</w:t>
      </w:r>
    </w:p>
    <w:p w:rsidR="003712C9" w:rsidRDefault="0053618B" w:rsidP="003712C9">
      <w:pPr>
        <w:numPr>
          <w:ilvl w:val="0"/>
          <w:numId w:val="29"/>
        </w:numPr>
        <w:tabs>
          <w:tab w:val="clear" w:pos="720"/>
          <w:tab w:val="num" w:pos="540"/>
        </w:tabs>
        <w:spacing w:before="120" w:after="120"/>
        <w:ind w:left="540" w:hanging="540"/>
        <w:jc w:val="both"/>
        <w:rPr>
          <w:sz w:val="22"/>
          <w:szCs w:val="22"/>
        </w:rPr>
      </w:pPr>
      <w:r w:rsidRPr="00766640">
        <w:rPr>
          <w:sz w:val="21"/>
          <w:szCs w:val="21"/>
        </w:rPr>
        <w:t>Zhotovitel se zavazuje udělit objednateli souhlas s předčasným užíváním stavby, nebo jejích jednotlivých úseků</w:t>
      </w:r>
      <w:r w:rsidR="009D3C16">
        <w:rPr>
          <w:sz w:val="21"/>
          <w:szCs w:val="21"/>
        </w:rPr>
        <w:t xml:space="preserve"> </w:t>
      </w:r>
      <w:r w:rsidR="009D3C16" w:rsidRPr="00514C90">
        <w:rPr>
          <w:sz w:val="22"/>
          <w:szCs w:val="22"/>
        </w:rPr>
        <w:t>a uzavřít příslušnou dohodu v případě, že jej o to objednatel požádá</w:t>
      </w:r>
      <w:r w:rsidR="009D3C16">
        <w:rPr>
          <w:sz w:val="22"/>
          <w:szCs w:val="22"/>
        </w:rPr>
        <w:t>.</w:t>
      </w:r>
      <w:r w:rsidRPr="00766640">
        <w:rPr>
          <w:sz w:val="21"/>
          <w:szCs w:val="21"/>
        </w:rPr>
        <w:t xml:space="preserve"> </w:t>
      </w:r>
    </w:p>
    <w:p w:rsidR="003712C9" w:rsidRPr="00514C90" w:rsidRDefault="003712C9" w:rsidP="003712C9">
      <w:pPr>
        <w:numPr>
          <w:ilvl w:val="0"/>
          <w:numId w:val="29"/>
        </w:numPr>
        <w:tabs>
          <w:tab w:val="clear" w:pos="720"/>
          <w:tab w:val="num" w:pos="540"/>
        </w:tabs>
        <w:spacing w:before="120" w:after="120"/>
        <w:ind w:left="540" w:hanging="540"/>
        <w:jc w:val="both"/>
        <w:rPr>
          <w:sz w:val="22"/>
          <w:szCs w:val="22"/>
        </w:rPr>
      </w:pPr>
      <w:r w:rsidRPr="00514C90">
        <w:rPr>
          <w:sz w:val="22"/>
          <w:szCs w:val="22"/>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rsidR="003712C9" w:rsidRPr="00514C90" w:rsidRDefault="003712C9" w:rsidP="003712C9">
      <w:pPr>
        <w:numPr>
          <w:ilvl w:val="0"/>
          <w:numId w:val="29"/>
        </w:numPr>
        <w:tabs>
          <w:tab w:val="clear" w:pos="720"/>
          <w:tab w:val="num" w:pos="540"/>
        </w:tabs>
        <w:spacing w:before="120" w:after="120"/>
        <w:ind w:left="540" w:hanging="540"/>
        <w:jc w:val="both"/>
        <w:rPr>
          <w:sz w:val="22"/>
          <w:szCs w:val="22"/>
        </w:rPr>
      </w:pPr>
      <w:r>
        <w:rPr>
          <w:sz w:val="21"/>
          <w:szCs w:val="21"/>
        </w:rPr>
        <w:t>Bude-li nepotřebný materiál likvidován jako odpad, musí d</w:t>
      </w:r>
      <w:r w:rsidRPr="00ED5B48">
        <w:rPr>
          <w:sz w:val="21"/>
          <w:szCs w:val="21"/>
        </w:rPr>
        <w:t>oklad o likvidaci odpadu obsahovat minimálně:</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příjemce odpadu včetně IČO.</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původce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Datum a čas uložení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Registrační značka auta, které odpad přivezlo.</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Hmotnost (příjezd, odjezd – výpočet hmotnosti (rozdíl hmotností).</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Původ odpadu (název stavby).</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Kód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či místo provozovny, kde se odpad ukládá.</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lastRenderedPageBreak/>
        <w:t>Kdo odpad převzal.</w:t>
      </w:r>
    </w:p>
    <w:p w:rsidR="003712C9"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Kdo odpad odevzdal.</w:t>
      </w:r>
    </w:p>
    <w:p w:rsidR="003712C9" w:rsidRDefault="003712C9" w:rsidP="003712C9">
      <w:pPr>
        <w:ind w:left="902"/>
        <w:rPr>
          <w:sz w:val="22"/>
          <w:szCs w:val="22"/>
          <w:lang w:eastAsia="en-US"/>
        </w:rPr>
      </w:pPr>
    </w:p>
    <w:p w:rsidR="003712C9" w:rsidRDefault="003712C9" w:rsidP="003712C9">
      <w:pPr>
        <w:spacing w:before="120" w:after="120"/>
        <w:ind w:left="567" w:hanging="567"/>
        <w:rPr>
          <w:sz w:val="21"/>
          <w:szCs w:val="21"/>
          <w:lang w:eastAsia="en-US"/>
        </w:rPr>
      </w:pPr>
      <w:r>
        <w:rPr>
          <w:sz w:val="21"/>
          <w:szCs w:val="21"/>
          <w:lang w:eastAsia="en-US"/>
        </w:rPr>
        <w:t xml:space="preserve">           Bude-li nepotřebný materiál využit k jiným účelům v </w:t>
      </w:r>
      <w:r w:rsidR="003633E5">
        <w:rPr>
          <w:sz w:val="21"/>
          <w:szCs w:val="21"/>
          <w:lang w:eastAsia="en-US"/>
        </w:rPr>
        <w:t xml:space="preserve">souladu se zákonem o odpadech, </w:t>
      </w:r>
      <w:r>
        <w:rPr>
          <w:sz w:val="21"/>
          <w:szCs w:val="21"/>
          <w:lang w:eastAsia="en-US"/>
        </w:rPr>
        <w:t>musí zhotovitel předložit minimálně tyto informace.</w:t>
      </w:r>
    </w:p>
    <w:p w:rsidR="003712C9" w:rsidRPr="003D7400" w:rsidRDefault="003712C9" w:rsidP="00146192">
      <w:pPr>
        <w:pStyle w:val="Odstavecseseznamem"/>
        <w:numPr>
          <w:ilvl w:val="2"/>
          <w:numId w:val="9"/>
        </w:numPr>
        <w:spacing w:before="120" w:after="120"/>
        <w:rPr>
          <w:sz w:val="21"/>
          <w:szCs w:val="21"/>
          <w:lang w:eastAsia="en-US"/>
        </w:rPr>
      </w:pPr>
      <w:r w:rsidRPr="003D7400">
        <w:rPr>
          <w:sz w:val="21"/>
          <w:szCs w:val="21"/>
          <w:lang w:eastAsia="en-US"/>
        </w:rPr>
        <w:t>množství a druh materiálu</w:t>
      </w:r>
      <w:r>
        <w:rPr>
          <w:sz w:val="21"/>
          <w:szCs w:val="21"/>
          <w:lang w:eastAsia="en-US"/>
        </w:rPr>
        <w:t>.</w:t>
      </w:r>
    </w:p>
    <w:p w:rsidR="003712C9" w:rsidRDefault="003712C9" w:rsidP="00146192">
      <w:pPr>
        <w:pStyle w:val="Odstavecseseznamem"/>
        <w:numPr>
          <w:ilvl w:val="2"/>
          <w:numId w:val="9"/>
        </w:numPr>
        <w:spacing w:before="120" w:after="120"/>
        <w:rPr>
          <w:sz w:val="21"/>
          <w:szCs w:val="21"/>
          <w:lang w:eastAsia="en-US"/>
        </w:rPr>
      </w:pPr>
      <w:r>
        <w:rPr>
          <w:sz w:val="21"/>
          <w:szCs w:val="21"/>
          <w:lang w:eastAsia="en-US"/>
        </w:rPr>
        <w:t>způsob využití.</w:t>
      </w:r>
    </w:p>
    <w:p w:rsidR="003712C9" w:rsidRDefault="003712C9" w:rsidP="00146192">
      <w:pPr>
        <w:pStyle w:val="Odstavecseseznamem"/>
        <w:numPr>
          <w:ilvl w:val="2"/>
          <w:numId w:val="9"/>
        </w:numPr>
        <w:spacing w:before="120" w:after="120"/>
        <w:rPr>
          <w:sz w:val="21"/>
          <w:szCs w:val="21"/>
          <w:lang w:eastAsia="en-US"/>
        </w:rPr>
      </w:pPr>
      <w:r>
        <w:rPr>
          <w:sz w:val="21"/>
          <w:szCs w:val="21"/>
          <w:lang w:eastAsia="en-US"/>
        </w:rPr>
        <w:t>původ materiálu.</w:t>
      </w:r>
    </w:p>
    <w:p w:rsidR="003712C9" w:rsidRDefault="003712C9" w:rsidP="00146192">
      <w:pPr>
        <w:pStyle w:val="Odstavecseseznamem"/>
        <w:numPr>
          <w:ilvl w:val="2"/>
          <w:numId w:val="9"/>
        </w:numPr>
        <w:spacing w:before="120" w:after="120"/>
        <w:rPr>
          <w:sz w:val="21"/>
          <w:szCs w:val="21"/>
          <w:lang w:eastAsia="en-US"/>
        </w:rPr>
      </w:pPr>
      <w:r>
        <w:rPr>
          <w:sz w:val="21"/>
          <w:szCs w:val="21"/>
          <w:lang w:eastAsia="en-US"/>
        </w:rPr>
        <w:t>komu byl materiál předán.</w:t>
      </w:r>
    </w:p>
    <w:p w:rsidR="003712C9" w:rsidRPr="003D7400" w:rsidRDefault="003712C9" w:rsidP="00146192">
      <w:pPr>
        <w:pStyle w:val="Odstavecseseznamem"/>
        <w:numPr>
          <w:ilvl w:val="2"/>
          <w:numId w:val="9"/>
        </w:numPr>
        <w:spacing w:before="120" w:after="120"/>
        <w:rPr>
          <w:sz w:val="21"/>
          <w:szCs w:val="21"/>
          <w:lang w:eastAsia="en-US"/>
        </w:rPr>
      </w:pPr>
      <w:r>
        <w:rPr>
          <w:sz w:val="21"/>
          <w:szCs w:val="21"/>
          <w:lang w:eastAsia="en-US"/>
        </w:rPr>
        <w:t>datum předání.</w:t>
      </w:r>
    </w:p>
    <w:p w:rsidR="0027552B" w:rsidRPr="00766640" w:rsidRDefault="0027552B" w:rsidP="003712C9">
      <w:pPr>
        <w:numPr>
          <w:ilvl w:val="0"/>
          <w:numId w:val="29"/>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rsidR="00B9491B" w:rsidRDefault="00766640" w:rsidP="00B66EE7">
      <w:pPr>
        <w:numPr>
          <w:ilvl w:val="0"/>
          <w:numId w:val="29"/>
        </w:numPr>
        <w:tabs>
          <w:tab w:val="clear" w:pos="720"/>
          <w:tab w:val="left" w:pos="540"/>
        </w:tabs>
        <w:spacing w:before="120" w:after="120"/>
        <w:ind w:left="540" w:hanging="540"/>
        <w:jc w:val="both"/>
        <w:rPr>
          <w:sz w:val="21"/>
          <w:szCs w:val="21"/>
        </w:rPr>
      </w:pPr>
      <w:r w:rsidRPr="00B9491B">
        <w:rPr>
          <w:sz w:val="21"/>
          <w:szCs w:val="21"/>
        </w:rPr>
        <w:t>Zhotovitel bere na vědomí, že stavba bude prováděna za úplné uzavírky</w:t>
      </w:r>
      <w:r w:rsidR="00B9491B">
        <w:rPr>
          <w:sz w:val="21"/>
          <w:szCs w:val="21"/>
        </w:rPr>
        <w:t>.</w:t>
      </w:r>
    </w:p>
    <w:p w:rsidR="00A94C3F" w:rsidRDefault="00A94C3F" w:rsidP="00B66EE7">
      <w:pPr>
        <w:numPr>
          <w:ilvl w:val="0"/>
          <w:numId w:val="29"/>
        </w:numPr>
        <w:tabs>
          <w:tab w:val="clear" w:pos="720"/>
          <w:tab w:val="left" w:pos="540"/>
        </w:tabs>
        <w:spacing w:before="120" w:after="120"/>
        <w:ind w:left="540" w:hanging="540"/>
        <w:jc w:val="both"/>
        <w:rPr>
          <w:sz w:val="21"/>
          <w:szCs w:val="21"/>
        </w:rPr>
      </w:pPr>
      <w:r>
        <w:rPr>
          <w:sz w:val="21"/>
          <w:szCs w:val="21"/>
        </w:rPr>
        <w:t>Zhotovitel bere na vědomí, že vyfrézovaný materiál bude částečně použit na stavbě</w:t>
      </w:r>
      <w:r w:rsidR="004A4F5F">
        <w:rPr>
          <w:sz w:val="21"/>
          <w:szCs w:val="21"/>
        </w:rPr>
        <w:t xml:space="preserve"> do krajnic a sjezdů</w:t>
      </w:r>
      <w:r>
        <w:rPr>
          <w:sz w:val="21"/>
          <w:szCs w:val="21"/>
        </w:rPr>
        <w:t xml:space="preserve"> a </w:t>
      </w:r>
      <w:r w:rsidR="004A4F5F">
        <w:rPr>
          <w:sz w:val="21"/>
          <w:szCs w:val="21"/>
        </w:rPr>
        <w:t>zbylá část</w:t>
      </w:r>
      <w:r>
        <w:rPr>
          <w:sz w:val="21"/>
          <w:szCs w:val="21"/>
        </w:rPr>
        <w:t xml:space="preserve"> bude odvoz a likvidace v režii zhotovitele.</w:t>
      </w:r>
    </w:p>
    <w:p w:rsidR="00766640" w:rsidRPr="00B9491B" w:rsidRDefault="00766640" w:rsidP="00B66EE7">
      <w:pPr>
        <w:numPr>
          <w:ilvl w:val="0"/>
          <w:numId w:val="29"/>
        </w:numPr>
        <w:tabs>
          <w:tab w:val="clear" w:pos="720"/>
          <w:tab w:val="left" w:pos="540"/>
        </w:tabs>
        <w:spacing w:before="120" w:after="120"/>
        <w:ind w:left="540" w:hanging="540"/>
        <w:jc w:val="both"/>
        <w:rPr>
          <w:sz w:val="21"/>
          <w:szCs w:val="21"/>
        </w:rPr>
      </w:pPr>
      <w:r w:rsidRPr="00B9491B">
        <w:rPr>
          <w:sz w:val="21"/>
          <w:szCs w:val="21"/>
        </w:rPr>
        <w:t xml:space="preserve">Zhotovitel je povinen při provádění stavebních prací dodržet veškeré požadavky dle vyjádření dotčených </w:t>
      </w:r>
      <w:r w:rsidR="00395DE7" w:rsidRPr="00B9491B">
        <w:rPr>
          <w:sz w:val="21"/>
          <w:szCs w:val="21"/>
        </w:rPr>
        <w:t xml:space="preserve">osob </w:t>
      </w:r>
      <w:r w:rsidR="005C0595">
        <w:rPr>
          <w:sz w:val="21"/>
          <w:szCs w:val="21"/>
        </w:rPr>
        <w:t>uvedených</w:t>
      </w:r>
      <w:r w:rsidRPr="00B9491B">
        <w:rPr>
          <w:sz w:val="21"/>
          <w:szCs w:val="21"/>
        </w:rPr>
        <w:t xml:space="preserve"> v dokladové části projektové dokumentace.</w:t>
      </w:r>
    </w:p>
    <w:p w:rsidR="002E482E" w:rsidRDefault="002E482E" w:rsidP="004A4F5F">
      <w:pPr>
        <w:numPr>
          <w:ilvl w:val="0"/>
          <w:numId w:val="29"/>
        </w:numPr>
        <w:tabs>
          <w:tab w:val="clear" w:pos="720"/>
          <w:tab w:val="left" w:pos="540"/>
        </w:tabs>
        <w:spacing w:before="120" w:after="120"/>
        <w:ind w:left="540" w:hanging="540"/>
        <w:jc w:val="both"/>
        <w:rPr>
          <w:sz w:val="21"/>
          <w:szCs w:val="21"/>
        </w:rPr>
      </w:pPr>
      <w:r w:rsidRPr="004A4F5F">
        <w:rPr>
          <w:sz w:val="21"/>
          <w:szCs w:val="21"/>
        </w:rPr>
        <w:t>Zhotovitel se zavazuje ke vzájemné spolupráci a koordinaci stavby se zhotoviteli částí stavby,</w:t>
      </w:r>
      <w:r w:rsidR="004A4F5F" w:rsidRPr="004A4F5F">
        <w:rPr>
          <w:sz w:val="21"/>
          <w:szCs w:val="21"/>
        </w:rPr>
        <w:t xml:space="preserve"> jejíž investorem je město M</w:t>
      </w:r>
      <w:r w:rsidRPr="004A4F5F">
        <w:rPr>
          <w:sz w:val="21"/>
          <w:szCs w:val="21"/>
        </w:rPr>
        <w:t>o</w:t>
      </w:r>
      <w:r w:rsidR="004A4F5F" w:rsidRPr="004A4F5F">
        <w:rPr>
          <w:sz w:val="21"/>
          <w:szCs w:val="21"/>
        </w:rPr>
        <w:t>dřice a BVAK spočívající v rekonstrukci vodovodu a kanalizace na ulici Masarykova. Dále pak koordinace se společností GASNET stavby REKO MS a společností CETIN, a.s., která v místě stavby bude realizovat SO 401 Přeložku sdělovacího kabelu.</w:t>
      </w:r>
    </w:p>
    <w:p w:rsidR="00020CE7" w:rsidRPr="00FA786A" w:rsidRDefault="00020CE7" w:rsidP="00020CE7">
      <w:pPr>
        <w:numPr>
          <w:ilvl w:val="0"/>
          <w:numId w:val="29"/>
        </w:numPr>
        <w:tabs>
          <w:tab w:val="clear" w:pos="720"/>
          <w:tab w:val="num" w:pos="567"/>
        </w:tabs>
        <w:spacing w:before="120" w:after="120"/>
        <w:ind w:hanging="720"/>
        <w:jc w:val="both"/>
        <w:rPr>
          <w:sz w:val="21"/>
          <w:szCs w:val="21"/>
        </w:rPr>
      </w:pPr>
      <w:r w:rsidRPr="00FA786A">
        <w:rPr>
          <w:sz w:val="22"/>
          <w:szCs w:val="22"/>
        </w:rPr>
        <w:t>Zhotovitel se zavazuje, že</w:t>
      </w:r>
    </w:p>
    <w:p w:rsidR="00020CE7" w:rsidRPr="00FA786A" w:rsidRDefault="00020CE7" w:rsidP="00020CE7">
      <w:pPr>
        <w:pStyle w:val="Odstavecseseznamem"/>
        <w:spacing w:before="120" w:after="120"/>
        <w:ind w:hanging="11"/>
        <w:jc w:val="both"/>
        <w:rPr>
          <w:sz w:val="22"/>
          <w:szCs w:val="22"/>
        </w:rPr>
      </w:pPr>
      <w:r w:rsidRPr="00FA786A">
        <w:rPr>
          <w:sz w:val="22"/>
          <w:szCs w:val="22"/>
        </w:rPr>
        <w:t>a)  zapojí do plnění dle této smlouvy výhradně osoby zaměstnané legálně v souladu s tuzemskou právní</w:t>
      </w:r>
      <w:r w:rsidRPr="00FA786A">
        <w:rPr>
          <w:sz w:val="22"/>
          <w:szCs w:val="22"/>
        </w:rPr>
        <w:br/>
        <w:t xml:space="preserve">      úpravou,</w:t>
      </w:r>
    </w:p>
    <w:p w:rsidR="00020CE7" w:rsidRPr="00FA786A" w:rsidRDefault="00020CE7" w:rsidP="00020CE7">
      <w:pPr>
        <w:pStyle w:val="Odstavecseseznamem"/>
        <w:spacing w:before="120" w:after="120"/>
        <w:ind w:left="993" w:hanging="284"/>
        <w:jc w:val="both"/>
        <w:rPr>
          <w:sz w:val="22"/>
          <w:szCs w:val="22"/>
        </w:rPr>
      </w:pPr>
      <w:r w:rsidRPr="00FA786A">
        <w:rPr>
          <w:sz w:val="22"/>
          <w:szCs w:val="22"/>
        </w:rPr>
        <w:t>b)  bude vytvářet pro osoby zapojené do plnění této smlouvy důstojné pracovní podmínky, zejména důsledně dodržovat svoje povinnosti v oblasti ochrany bezpečnosti a zdraví při práci.</w:t>
      </w:r>
    </w:p>
    <w:p w:rsidR="00020CE7" w:rsidRPr="00FA786A" w:rsidRDefault="00020CE7" w:rsidP="00020CE7">
      <w:pPr>
        <w:pStyle w:val="Odstavecseseznamem"/>
        <w:spacing w:before="120" w:after="120"/>
        <w:ind w:hanging="11"/>
        <w:jc w:val="both"/>
        <w:rPr>
          <w:sz w:val="22"/>
          <w:szCs w:val="22"/>
        </w:rPr>
      </w:pPr>
      <w:r w:rsidRPr="00FA786A">
        <w:rPr>
          <w:sz w:val="22"/>
          <w:szCs w:val="22"/>
        </w:rPr>
        <w:t>c)  bude dodržovat při plnění této smlouvy zásady ekologické likvidace odpadů.</w:t>
      </w:r>
    </w:p>
    <w:p w:rsidR="00020CE7" w:rsidRPr="00E30068" w:rsidRDefault="00020CE7" w:rsidP="00020CE7">
      <w:pPr>
        <w:numPr>
          <w:ilvl w:val="0"/>
          <w:numId w:val="29"/>
        </w:numPr>
        <w:spacing w:before="120" w:after="120"/>
        <w:ind w:hanging="578"/>
        <w:jc w:val="both"/>
        <w:rPr>
          <w:sz w:val="21"/>
          <w:szCs w:val="21"/>
        </w:rPr>
      </w:pPr>
      <w:r w:rsidRPr="00FA786A">
        <w:rPr>
          <w:sz w:val="22"/>
          <w:szCs w:val="22"/>
        </w:rPr>
        <w:t>Zhotovitel je povinen na žádost objednatele kdykoliv během účinnosti této smlouvy splnění povinností dle odst. 1</w:t>
      </w:r>
      <w:r>
        <w:rPr>
          <w:sz w:val="22"/>
          <w:szCs w:val="22"/>
        </w:rPr>
        <w:t>7</w:t>
      </w:r>
      <w:r w:rsidRPr="00FA786A">
        <w:rPr>
          <w:sz w:val="22"/>
          <w:szCs w:val="22"/>
        </w:rPr>
        <w:t>. tohoto článku doložit relevantními doklady apod.</w:t>
      </w:r>
    </w:p>
    <w:p w:rsidR="00020CE7" w:rsidRPr="00FE4D7C" w:rsidRDefault="00020CE7" w:rsidP="00FE4D7C">
      <w:pPr>
        <w:numPr>
          <w:ilvl w:val="0"/>
          <w:numId w:val="29"/>
        </w:numPr>
        <w:tabs>
          <w:tab w:val="clear" w:pos="720"/>
          <w:tab w:val="left" w:pos="540"/>
          <w:tab w:val="num" w:pos="567"/>
        </w:tabs>
        <w:spacing w:before="120" w:after="120"/>
        <w:ind w:left="567" w:hanging="567"/>
        <w:jc w:val="both"/>
        <w:rPr>
          <w:sz w:val="22"/>
          <w:szCs w:val="22"/>
        </w:rPr>
      </w:pPr>
      <w:r w:rsidRPr="0048126B">
        <w:rPr>
          <w:sz w:val="22"/>
          <w:szCs w:val="22"/>
        </w:rPr>
        <w:t>Zhotovitel prohlašuje, že není na seznamu tzv. sankcionovaných osob ve smyslu nařízení Rady (EU) č. 269/2014, nařízení Rady (EU) č. 208/2014 a nařízení Rady (ES) č. 765/2006.</w:t>
      </w:r>
      <w:r>
        <w:rPr>
          <w:sz w:val="22"/>
          <w:szCs w:val="22"/>
        </w:rPr>
        <w:t xml:space="preserve"> V případě, že bude zapsán na seznam, zavazuje se bezodkladně o této skutečnosti písemně informovat objednatele.</w:t>
      </w:r>
    </w:p>
    <w:p w:rsidR="004A4F5F" w:rsidRPr="004A4F5F" w:rsidRDefault="004A4F5F" w:rsidP="004A4F5F">
      <w:pPr>
        <w:tabs>
          <w:tab w:val="left" w:pos="540"/>
        </w:tabs>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FE4D7C">
        <w:rPr>
          <w:sz w:val="21"/>
          <w:szCs w:val="21"/>
        </w:rPr>
        <w:t> městem Modřice</w:t>
      </w:r>
      <w:r w:rsidR="00F66A3B">
        <w:rPr>
          <w:sz w:val="21"/>
          <w:szCs w:val="21"/>
        </w:rPr>
        <w:t>.</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772A5D" w:rsidRPr="00766640" w:rsidRDefault="00772A5D" w:rsidP="008D7CE9">
      <w:pPr>
        <w:pStyle w:val="Odstavecseseznamem"/>
        <w:numPr>
          <w:ilvl w:val="2"/>
          <w:numId w:val="2"/>
        </w:numPr>
        <w:tabs>
          <w:tab w:val="left" w:pos="993"/>
          <w:tab w:val="left" w:pos="1134"/>
        </w:tabs>
        <w:suppressAutoHyphens/>
        <w:ind w:firstLine="103"/>
        <w:jc w:val="both"/>
        <w:rPr>
          <w:sz w:val="21"/>
          <w:szCs w:val="21"/>
        </w:rPr>
      </w:pPr>
      <w:r w:rsidRPr="00766640">
        <w:rPr>
          <w:sz w:val="21"/>
          <w:szCs w:val="21"/>
        </w:rPr>
        <w:t xml:space="preserve">  zajistit zřízení a odstranění zařízení staveniště;</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provést veškerá bezpečnostní 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127F87" w:rsidRPr="00766640" w:rsidRDefault="00772A5D" w:rsidP="00310556">
      <w:pPr>
        <w:numPr>
          <w:ilvl w:val="2"/>
          <w:numId w:val="15"/>
        </w:numPr>
        <w:tabs>
          <w:tab w:val="left" w:pos="1080"/>
        </w:tabs>
        <w:ind w:left="1076"/>
        <w:jc w:val="both"/>
        <w:rPr>
          <w:sz w:val="21"/>
          <w:szCs w:val="21"/>
        </w:rPr>
      </w:pPr>
      <w:r w:rsidRPr="00766640">
        <w:rPr>
          <w:sz w:val="21"/>
          <w:szCs w:val="21"/>
        </w:rPr>
        <w:t xml:space="preserve"> s</w:t>
      </w:r>
      <w:r w:rsidR="00127F87" w:rsidRPr="00766640">
        <w:rPr>
          <w:sz w:val="21"/>
          <w:szCs w:val="21"/>
        </w:rPr>
        <w:t>tanoven</w:t>
      </w:r>
      <w:r w:rsidR="000C138C" w:rsidRPr="00766640">
        <w:rPr>
          <w:sz w:val="21"/>
          <w:szCs w:val="21"/>
        </w:rPr>
        <w:t>í dočasného dopravního značení</w:t>
      </w:r>
      <w:r w:rsidR="00574653">
        <w:rPr>
          <w:sz w:val="21"/>
          <w:szCs w:val="21"/>
        </w:rPr>
        <w:t>;</w:t>
      </w:r>
    </w:p>
    <w:p w:rsidR="000C138C" w:rsidRPr="00766640" w:rsidRDefault="000C138C" w:rsidP="00310556">
      <w:pPr>
        <w:numPr>
          <w:ilvl w:val="2"/>
          <w:numId w:val="15"/>
        </w:numPr>
        <w:tabs>
          <w:tab w:val="left" w:pos="1080"/>
        </w:tabs>
        <w:ind w:left="1076"/>
        <w:jc w:val="both"/>
        <w:rPr>
          <w:sz w:val="21"/>
          <w:szCs w:val="21"/>
        </w:rPr>
      </w:pPr>
      <w:r w:rsidRPr="00766640">
        <w:rPr>
          <w:sz w:val="21"/>
          <w:szCs w:val="21"/>
        </w:rPr>
        <w:t xml:space="preserve"> povolení k</w:t>
      </w:r>
      <w:r w:rsidR="00574653">
        <w:rPr>
          <w:sz w:val="21"/>
          <w:szCs w:val="21"/>
        </w:rPr>
        <w:t> </w:t>
      </w:r>
      <w:r w:rsidRPr="00766640">
        <w:rPr>
          <w:sz w:val="21"/>
          <w:szCs w:val="21"/>
        </w:rPr>
        <w:t>uzavírkám</w:t>
      </w:r>
      <w:r w:rsidR="00574653">
        <w:rPr>
          <w:sz w:val="21"/>
          <w:szCs w:val="21"/>
        </w:rPr>
        <w:t>;</w:t>
      </w:r>
    </w:p>
    <w:p w:rsidR="00772A5D" w:rsidRDefault="00BC1A93" w:rsidP="00766640">
      <w:pPr>
        <w:numPr>
          <w:ilvl w:val="2"/>
          <w:numId w:val="15"/>
        </w:numPr>
        <w:tabs>
          <w:tab w:val="left" w:pos="1080"/>
        </w:tabs>
        <w:ind w:left="1134" w:hanging="283"/>
        <w:jc w:val="both"/>
        <w:rPr>
          <w:sz w:val="21"/>
          <w:szCs w:val="21"/>
        </w:rPr>
      </w:pPr>
      <w:r w:rsidRPr="00766640">
        <w:rPr>
          <w:sz w:val="21"/>
          <w:szCs w:val="21"/>
        </w:rPr>
        <w:t xml:space="preserve"> </w:t>
      </w:r>
      <w:r w:rsidR="00772A5D" w:rsidRPr="00766640">
        <w:rPr>
          <w:sz w:val="21"/>
          <w:szCs w:val="21"/>
        </w:rPr>
        <w:t>umístění, údržbu, přemístění a odstranění dočasného dopravního značení;</w:t>
      </w:r>
    </w:p>
    <w:p w:rsidR="004A4F5F" w:rsidRDefault="004A4F5F" w:rsidP="00766640">
      <w:pPr>
        <w:numPr>
          <w:ilvl w:val="2"/>
          <w:numId w:val="15"/>
        </w:numPr>
        <w:tabs>
          <w:tab w:val="left" w:pos="1080"/>
        </w:tabs>
        <w:ind w:left="1134" w:hanging="283"/>
        <w:jc w:val="both"/>
        <w:rPr>
          <w:sz w:val="21"/>
          <w:szCs w:val="21"/>
        </w:rPr>
      </w:pPr>
      <w:r>
        <w:rPr>
          <w:rFonts w:cs="Calibri"/>
          <w:sz w:val="22"/>
          <w:szCs w:val="22"/>
        </w:rPr>
        <w:t xml:space="preserve"> </w:t>
      </w:r>
      <w:r w:rsidRPr="0020050F">
        <w:rPr>
          <w:rFonts w:cs="Calibri"/>
          <w:sz w:val="22"/>
          <w:szCs w:val="22"/>
        </w:rPr>
        <w:t>povolení zvláštního užívání komunikací</w:t>
      </w:r>
      <w:r>
        <w:rPr>
          <w:rFonts w:cs="Calibri"/>
          <w:sz w:val="22"/>
          <w:szCs w:val="22"/>
        </w:rPr>
        <w:t>;</w:t>
      </w:r>
    </w:p>
    <w:p w:rsidR="004A4F5F" w:rsidRPr="00766640" w:rsidRDefault="004A4F5F" w:rsidP="00766640">
      <w:pPr>
        <w:numPr>
          <w:ilvl w:val="2"/>
          <w:numId w:val="15"/>
        </w:numPr>
        <w:tabs>
          <w:tab w:val="left" w:pos="1080"/>
        </w:tabs>
        <w:ind w:left="1134" w:hanging="283"/>
        <w:jc w:val="both"/>
        <w:rPr>
          <w:sz w:val="21"/>
          <w:szCs w:val="21"/>
        </w:rPr>
      </w:pPr>
      <w:r>
        <w:rPr>
          <w:rFonts w:cs="Calibri"/>
          <w:sz w:val="22"/>
          <w:szCs w:val="22"/>
        </w:rPr>
        <w:lastRenderedPageBreak/>
        <w:t xml:space="preserve"> </w:t>
      </w:r>
      <w:r w:rsidRPr="0020050F">
        <w:rPr>
          <w:rFonts w:cs="Calibri"/>
          <w:sz w:val="22"/>
          <w:szCs w:val="22"/>
        </w:rPr>
        <w:t>užívání veřejného prostranství</w:t>
      </w:r>
      <w:r>
        <w:rPr>
          <w:rFonts w:cs="Calibri"/>
          <w:sz w:val="22"/>
          <w:szCs w:val="22"/>
        </w:rPr>
        <w:t>;</w:t>
      </w:r>
    </w:p>
    <w:p w:rsidR="00772A5D" w:rsidRPr="00766640" w:rsidRDefault="00772A5D" w:rsidP="00310556">
      <w:pPr>
        <w:numPr>
          <w:ilvl w:val="2"/>
          <w:numId w:val="15"/>
        </w:numPr>
        <w:tabs>
          <w:tab w:val="clear" w:pos="2160"/>
        </w:tabs>
        <w:ind w:left="1134" w:hanging="283"/>
        <w:jc w:val="both"/>
        <w:rPr>
          <w:sz w:val="21"/>
          <w:szCs w:val="21"/>
        </w:rPr>
      </w:pPr>
      <w:r w:rsidRPr="00766640">
        <w:rPr>
          <w:sz w:val="21"/>
          <w:szCs w:val="21"/>
        </w:rPr>
        <w:t>po dohodě s vlastníky přístupy a příjezdy k sousedním nemovitostem.</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informovat objednatele v dostatečném předstihu, a není-li to možné, tak bezodkladně poté, co se o takové skutečnosti dozví, o výskytu osob na staveništi, s výjimkou zaměstnanců objednatele a zhotovitele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w:t>
      </w:r>
      <w:r w:rsidR="00B824EF">
        <w:rPr>
          <w:sz w:val="21"/>
          <w:szCs w:val="21"/>
        </w:rPr>
        <w:t>an</w:t>
      </w:r>
      <w:r w:rsidRPr="00766640">
        <w:rPr>
          <w:sz w:val="21"/>
          <w:szCs w:val="21"/>
        </w:rPr>
        <w:t>ou nutnost změny lhůty plnění, i kd</w:t>
      </w:r>
      <w:r w:rsidR="00132CD8" w:rsidRPr="00766640">
        <w:rPr>
          <w:sz w:val="21"/>
          <w:szCs w:val="21"/>
        </w:rPr>
        <w:t>yby tato byla oprávněná dle čl. </w:t>
      </w:r>
      <w:r w:rsidRPr="00766640">
        <w:rPr>
          <w:sz w:val="21"/>
          <w:szCs w:val="21"/>
        </w:rPr>
        <w:t>V</w:t>
      </w:r>
      <w:r w:rsidR="00FE4D7C">
        <w:rPr>
          <w:sz w:val="21"/>
          <w:szCs w:val="21"/>
        </w:rPr>
        <w:t>I</w:t>
      </w:r>
      <w:r w:rsidRPr="00766640">
        <w:rPr>
          <w:sz w:val="21"/>
          <w:szCs w:val="21"/>
        </w:rPr>
        <w:t>. odst. 1</w:t>
      </w:r>
      <w:r w:rsidR="00B2628F">
        <w:rPr>
          <w:sz w:val="21"/>
          <w:szCs w:val="21"/>
        </w:rPr>
        <w:t>1</w:t>
      </w:r>
      <w:r w:rsidRPr="00766640">
        <w:rPr>
          <w:sz w:val="21"/>
          <w:szCs w:val="21"/>
        </w:rPr>
        <w:t>. této smlouvy nebo změnu ceny díla dle tohoto odstavce.</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Bude-li zhotovitel vyzván k podání nabídky související s touto smlouvou, je povinen nabídku předložit. Součástí nabídky bude oceněný soupis prací ve formátu </w:t>
      </w:r>
      <w:proofErr w:type="gramStart"/>
      <w:r w:rsidRPr="00766640">
        <w:rPr>
          <w:sz w:val="21"/>
          <w:szCs w:val="21"/>
        </w:rPr>
        <w:t>*.</w:t>
      </w:r>
      <w:proofErr w:type="spellStart"/>
      <w:r w:rsidRPr="00766640">
        <w:rPr>
          <w:sz w:val="21"/>
          <w:szCs w:val="21"/>
        </w:rPr>
        <w:t>pdf</w:t>
      </w:r>
      <w:proofErr w:type="spellEnd"/>
      <w:r w:rsidRPr="00766640">
        <w:rPr>
          <w:sz w:val="21"/>
          <w:szCs w:val="21"/>
        </w:rPr>
        <w:t xml:space="preserve">  a</w:t>
      </w:r>
      <w:proofErr w:type="gramEnd"/>
      <w:r w:rsidRPr="00766640">
        <w:rPr>
          <w:sz w:val="21"/>
          <w:szCs w:val="21"/>
        </w:rPr>
        <w:t xml:space="preserve">  ve formátu XC4 - *.</w:t>
      </w:r>
      <w:proofErr w:type="spellStart"/>
      <w:r w:rsidRPr="00766640">
        <w:rPr>
          <w:sz w:val="21"/>
          <w:szCs w:val="21"/>
        </w:rPr>
        <w:t>xml</w:t>
      </w:r>
      <w:proofErr w:type="spellEnd"/>
      <w:r w:rsidRPr="00766640">
        <w:rPr>
          <w:sz w:val="21"/>
          <w:szCs w:val="21"/>
        </w:rPr>
        <w:t>.</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766640" w:rsidTr="00127F87">
        <w:trPr>
          <w:trHeight w:val="531"/>
        </w:trPr>
        <w:tc>
          <w:tcPr>
            <w:tcW w:w="4678" w:type="dxa"/>
            <w:vAlign w:val="center"/>
          </w:tcPr>
          <w:p w:rsidR="00127F87" w:rsidRPr="00766640" w:rsidRDefault="00127F87" w:rsidP="00127F87">
            <w:pPr>
              <w:jc w:val="center"/>
              <w:rPr>
                <w:sz w:val="21"/>
                <w:szCs w:val="21"/>
              </w:rPr>
            </w:pPr>
            <w:r w:rsidRPr="00766640">
              <w:rPr>
                <w:sz w:val="21"/>
                <w:szCs w:val="21"/>
              </w:rPr>
              <w:t>Cena dodatečných prací či dodávek</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Nabídková cena, která byla hodnotícím kritériem</w:t>
            </w:r>
          </w:p>
          <w:p w:rsidR="00127F87" w:rsidRPr="00766640" w:rsidRDefault="00127F87" w:rsidP="00127F87">
            <w:pPr>
              <w:jc w:val="center"/>
              <w:rPr>
                <w:sz w:val="21"/>
                <w:szCs w:val="21"/>
              </w:rPr>
            </w:pPr>
            <w:r w:rsidRPr="00766640">
              <w:rPr>
                <w:sz w:val="21"/>
                <w:szCs w:val="21"/>
              </w:rPr>
              <w:t>Veřejné zakázky</w:t>
            </w:r>
          </w:p>
        </w:tc>
      </w:tr>
      <w:tr w:rsidR="00127F87" w:rsidRPr="00766640" w:rsidTr="00127F87">
        <w:trPr>
          <w:trHeight w:val="252"/>
        </w:trPr>
        <w:tc>
          <w:tcPr>
            <w:tcW w:w="4678" w:type="dxa"/>
            <w:vAlign w:val="center"/>
          </w:tcPr>
          <w:p w:rsidR="00127F87" w:rsidRPr="00766640" w:rsidRDefault="00127F87" w:rsidP="00127F87">
            <w:pPr>
              <w:rPr>
                <w:sz w:val="21"/>
                <w:szCs w:val="21"/>
              </w:rPr>
            </w:pPr>
            <w:r w:rsidRPr="00766640">
              <w:rPr>
                <w:sz w:val="21"/>
                <w:szCs w:val="21"/>
              </w:rPr>
              <w:t>----------------------------------------------------------</w:t>
            </w:r>
          </w:p>
        </w:tc>
        <w:tc>
          <w:tcPr>
            <w:tcW w:w="390" w:type="dxa"/>
            <w:vAlign w:val="center"/>
          </w:tcPr>
          <w:p w:rsidR="00127F87" w:rsidRPr="00766640" w:rsidRDefault="00127F87" w:rsidP="00127F87">
            <w:pPr>
              <w:jc w:val="center"/>
              <w:rPr>
                <w:sz w:val="21"/>
                <w:szCs w:val="21"/>
              </w:rPr>
            </w:pPr>
            <w:r w:rsidRPr="00766640">
              <w:rPr>
                <w:sz w:val="21"/>
                <w:szCs w:val="21"/>
              </w:rPr>
              <w:t>=</w:t>
            </w:r>
          </w:p>
        </w:tc>
        <w:tc>
          <w:tcPr>
            <w:tcW w:w="5397" w:type="dxa"/>
            <w:vAlign w:val="center"/>
          </w:tcPr>
          <w:p w:rsidR="00127F87" w:rsidRPr="00766640" w:rsidRDefault="00127F87" w:rsidP="00127F87">
            <w:pPr>
              <w:jc w:val="center"/>
              <w:rPr>
                <w:sz w:val="21"/>
                <w:szCs w:val="21"/>
              </w:rPr>
            </w:pPr>
            <w:r w:rsidRPr="00766640">
              <w:rPr>
                <w:sz w:val="21"/>
                <w:szCs w:val="21"/>
              </w:rPr>
              <w:t>------------------------------------------------------------------</w:t>
            </w:r>
          </w:p>
        </w:tc>
      </w:tr>
      <w:tr w:rsidR="00127F87" w:rsidRPr="00766640" w:rsidTr="00127F87">
        <w:trPr>
          <w:trHeight w:val="266"/>
        </w:trPr>
        <w:tc>
          <w:tcPr>
            <w:tcW w:w="4678" w:type="dxa"/>
            <w:vAlign w:val="center"/>
          </w:tcPr>
          <w:p w:rsidR="00127F87" w:rsidRPr="00766640" w:rsidRDefault="00127F87">
            <w:pPr>
              <w:jc w:val="center"/>
              <w:rPr>
                <w:sz w:val="21"/>
                <w:szCs w:val="21"/>
              </w:rPr>
            </w:pPr>
            <w:r w:rsidRPr="00766640">
              <w:rPr>
                <w:sz w:val="21"/>
                <w:szCs w:val="21"/>
              </w:rPr>
              <w:t xml:space="preserve">Cena uvedená v sazebníku </w:t>
            </w:r>
            <w:r w:rsidR="004A4F5F">
              <w:rPr>
                <w:sz w:val="21"/>
                <w:szCs w:val="21"/>
              </w:rPr>
              <w:t>O</w:t>
            </w:r>
            <w:r w:rsidR="00886AA8">
              <w:rPr>
                <w:sz w:val="21"/>
                <w:szCs w:val="21"/>
              </w:rPr>
              <w:t>TS</w:t>
            </w:r>
            <w:r w:rsidR="004A4F5F">
              <w:rPr>
                <w:sz w:val="21"/>
                <w:szCs w:val="21"/>
              </w:rPr>
              <w:t>KP</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 xml:space="preserve">Předpokládaná cena </w:t>
            </w:r>
            <w:r w:rsidR="00056478">
              <w:rPr>
                <w:sz w:val="21"/>
                <w:szCs w:val="21"/>
              </w:rPr>
              <w:t>Veřejné zakázky</w:t>
            </w:r>
            <w:r w:rsidRPr="00766640">
              <w:rPr>
                <w:sz w:val="21"/>
                <w:szCs w:val="21"/>
              </w:rPr>
              <w:t xml:space="preserve">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3905B9">
        <w:rPr>
          <w:sz w:val="21"/>
          <w:szCs w:val="21"/>
        </w:rPr>
        <w:t>veřejné zakázky</w:t>
      </w:r>
      <w:r w:rsidRPr="00766640">
        <w:rPr>
          <w:sz w:val="21"/>
          <w:szCs w:val="21"/>
        </w:rPr>
        <w:t xml:space="preserve">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lastRenderedPageBreak/>
        <w:t>Oprávněné osoby smluvních stran</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Oprávněnými osobami objednatele jsou: statutární zástupce, investiční náměstek, správce stavby a technický dozor</w:t>
      </w:r>
      <w:r w:rsidR="00E560AD" w:rsidRPr="00766640">
        <w:rPr>
          <w:sz w:val="21"/>
          <w:szCs w:val="21"/>
        </w:rPr>
        <w:t xml:space="preserve"> investora</w:t>
      </w:r>
      <w:r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Statutární zástupce objednatele je oprávněn činit veškerá právní jednání související s touto smlouvou. Je mu vyhrazeno právo uzavírat dodatky k této smlouvě. </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Investičnímu náměstkovi zadavatele nebo jím pověřené osobě:</w:t>
      </w:r>
    </w:p>
    <w:p w:rsidR="00127F87" w:rsidRPr="00766640" w:rsidRDefault="00127F87" w:rsidP="00F54B3E">
      <w:pPr>
        <w:numPr>
          <w:ilvl w:val="2"/>
          <w:numId w:val="8"/>
        </w:numPr>
        <w:ind w:left="1077" w:hanging="181"/>
        <w:jc w:val="both"/>
        <w:rPr>
          <w:sz w:val="21"/>
          <w:szCs w:val="21"/>
        </w:rPr>
      </w:pPr>
      <w:r w:rsidRPr="00766640">
        <w:rPr>
          <w:sz w:val="21"/>
          <w:szCs w:val="21"/>
        </w:rPr>
        <w:t>je vyhrazeno stanovit za objednatele, zda vznikla potřeba dodatečných prací, změn, či nových zakázek;</w:t>
      </w:r>
    </w:p>
    <w:p w:rsidR="00127F87" w:rsidRPr="00766640" w:rsidRDefault="00127F87" w:rsidP="00F54B3E">
      <w:pPr>
        <w:numPr>
          <w:ilvl w:val="2"/>
          <w:numId w:val="8"/>
        </w:numPr>
        <w:ind w:left="1077" w:hanging="181"/>
        <w:jc w:val="both"/>
        <w:rPr>
          <w:sz w:val="21"/>
          <w:szCs w:val="21"/>
        </w:rPr>
      </w:pPr>
      <w:r w:rsidRPr="00766640">
        <w:rPr>
          <w:sz w:val="21"/>
          <w:szCs w:val="21"/>
        </w:rPr>
        <w:t>je vyhrazeno vyzvat zhotovitele k podání nabídky k dodatečným pracím, změnám, či novým zakázkám a dát pokyn k takovému vyzvání zhotovitele;</w:t>
      </w:r>
    </w:p>
    <w:p w:rsidR="00127F87" w:rsidRPr="00766640" w:rsidRDefault="00127F87" w:rsidP="00F54B3E">
      <w:pPr>
        <w:numPr>
          <w:ilvl w:val="2"/>
          <w:numId w:val="8"/>
        </w:numPr>
        <w:ind w:left="1077" w:hanging="181"/>
        <w:jc w:val="both"/>
        <w:rPr>
          <w:sz w:val="21"/>
          <w:szCs w:val="21"/>
        </w:rPr>
      </w:pPr>
      <w:r w:rsidRPr="00766640">
        <w:rPr>
          <w:sz w:val="21"/>
          <w:szCs w:val="21"/>
        </w:rPr>
        <w:t>je vyhrazeno rozhodnout o tom, že bude jednáno se zhotovitelem o změně rozsahu díla v případě, že odpadne potřeba objednatele provést dílo ve sjednaném rozsahu;</w:t>
      </w:r>
    </w:p>
    <w:p w:rsidR="00127F87" w:rsidRPr="00766640" w:rsidRDefault="00127F87" w:rsidP="00F54B3E">
      <w:pPr>
        <w:numPr>
          <w:ilvl w:val="2"/>
          <w:numId w:val="8"/>
        </w:numPr>
        <w:ind w:left="1077" w:hanging="181"/>
        <w:jc w:val="both"/>
        <w:rPr>
          <w:sz w:val="21"/>
          <w:szCs w:val="21"/>
        </w:rPr>
      </w:pPr>
      <w:r w:rsidRPr="00766640">
        <w:rPr>
          <w:sz w:val="21"/>
          <w:szCs w:val="21"/>
        </w:rPr>
        <w:t>je oprávněn udělit souhlas s využitím poddodavatele;</w:t>
      </w:r>
    </w:p>
    <w:p w:rsidR="00016313" w:rsidRPr="00766640" w:rsidRDefault="00127F87" w:rsidP="00F54B3E">
      <w:pPr>
        <w:numPr>
          <w:ilvl w:val="2"/>
          <w:numId w:val="8"/>
        </w:numPr>
        <w:ind w:left="1077" w:hanging="181"/>
        <w:jc w:val="both"/>
        <w:rPr>
          <w:sz w:val="21"/>
          <w:szCs w:val="21"/>
        </w:rPr>
      </w:pPr>
      <w:r w:rsidRPr="00766640">
        <w:rPr>
          <w:sz w:val="21"/>
          <w:szCs w:val="21"/>
        </w:rPr>
        <w:t>je opr</w:t>
      </w:r>
      <w:r w:rsidR="00016313" w:rsidRPr="00766640">
        <w:rPr>
          <w:sz w:val="21"/>
          <w:szCs w:val="21"/>
        </w:rPr>
        <w:t>ávněn udílet zhotoviteli pokyny.</w:t>
      </w:r>
    </w:p>
    <w:p w:rsidR="00F45316" w:rsidRPr="00766640" w:rsidRDefault="00F45316" w:rsidP="00F54B3E">
      <w:pPr>
        <w:numPr>
          <w:ilvl w:val="2"/>
          <w:numId w:val="8"/>
        </w:numPr>
        <w:ind w:left="1077" w:hanging="181"/>
        <w:jc w:val="both"/>
        <w:rPr>
          <w:sz w:val="21"/>
          <w:szCs w:val="21"/>
        </w:rPr>
      </w:pPr>
      <w:r w:rsidRPr="00766640">
        <w:rPr>
          <w:sz w:val="21"/>
          <w:szCs w:val="21"/>
        </w:rPr>
        <w:t>je oprávněn vyhradit si určité pravomoci správce stavby.</w:t>
      </w:r>
    </w:p>
    <w:p w:rsidR="00127F87" w:rsidRPr="00766640" w:rsidRDefault="00127F87" w:rsidP="00F45316">
      <w:pPr>
        <w:keepNext/>
        <w:keepLines/>
        <w:numPr>
          <w:ilvl w:val="6"/>
          <w:numId w:val="9"/>
        </w:numPr>
        <w:spacing w:before="120" w:after="120"/>
        <w:ind w:left="539" w:hanging="539"/>
        <w:jc w:val="both"/>
        <w:rPr>
          <w:sz w:val="21"/>
          <w:szCs w:val="21"/>
        </w:rPr>
      </w:pPr>
      <w:r w:rsidRPr="00766640">
        <w:rPr>
          <w:sz w:val="21"/>
          <w:szCs w:val="21"/>
        </w:rPr>
        <w:t>Správce st</w:t>
      </w:r>
      <w:r w:rsidR="00F45316" w:rsidRPr="00766640">
        <w:rPr>
          <w:sz w:val="21"/>
          <w:szCs w:val="21"/>
        </w:rPr>
        <w:t>avby je oprávně</w:t>
      </w:r>
      <w:r w:rsidR="00BD7A32" w:rsidRPr="00766640">
        <w:rPr>
          <w:sz w:val="21"/>
          <w:szCs w:val="21"/>
        </w:rPr>
        <w:t>n:</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převzít od zhotovitele řádně provedené dílo nebo jeho část, vyčištěné staveniště a veškeré písemnosti;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rsidR="00FE4D7C" w:rsidRDefault="00F45316" w:rsidP="00FE4D7C">
      <w:pPr>
        <w:numPr>
          <w:ilvl w:val="2"/>
          <w:numId w:val="16"/>
        </w:numPr>
        <w:tabs>
          <w:tab w:val="left" w:pos="1080"/>
          <w:tab w:val="num" w:pos="1985"/>
        </w:tabs>
        <w:suppressAutoHyphens/>
        <w:ind w:hanging="1167"/>
        <w:jc w:val="both"/>
        <w:rPr>
          <w:sz w:val="21"/>
          <w:szCs w:val="21"/>
        </w:rPr>
      </w:pPr>
      <w:r w:rsidRPr="00766640">
        <w:rPr>
          <w:sz w:val="21"/>
          <w:szCs w:val="21"/>
        </w:rPr>
        <w:t>přebírat od zhotovitele změnové listy</w:t>
      </w:r>
    </w:p>
    <w:p w:rsidR="00FE4D7C" w:rsidRPr="00FE4D7C" w:rsidRDefault="00FE4D7C" w:rsidP="00FE4D7C">
      <w:pPr>
        <w:numPr>
          <w:ilvl w:val="2"/>
          <w:numId w:val="16"/>
        </w:numPr>
        <w:tabs>
          <w:tab w:val="left" w:pos="1080"/>
          <w:tab w:val="num" w:pos="1985"/>
        </w:tabs>
        <w:suppressAutoHyphens/>
        <w:ind w:hanging="1167"/>
        <w:jc w:val="both"/>
        <w:rPr>
          <w:sz w:val="21"/>
          <w:szCs w:val="21"/>
        </w:rPr>
      </w:pPr>
      <w:r w:rsidRPr="00FE4D7C">
        <w:rPr>
          <w:sz w:val="21"/>
          <w:szCs w:val="21"/>
        </w:rPr>
        <w:t>udílet souhlas s návrhem a převzít RDS</w:t>
      </w:r>
      <w:bookmarkStart w:id="2" w:name="_Hlk166241520"/>
      <w:r>
        <w:rPr>
          <w:sz w:val="21"/>
          <w:szCs w:val="21"/>
        </w:rPr>
        <w:t>;</w:t>
      </w:r>
    </w:p>
    <w:p w:rsidR="00F45316" w:rsidRPr="00766640" w:rsidRDefault="00FE4D7C" w:rsidP="00FE4D7C">
      <w:pPr>
        <w:numPr>
          <w:ilvl w:val="2"/>
          <w:numId w:val="16"/>
        </w:numPr>
        <w:tabs>
          <w:tab w:val="left" w:pos="1080"/>
        </w:tabs>
        <w:suppressAutoHyphens/>
        <w:ind w:hanging="1167"/>
        <w:jc w:val="both"/>
        <w:rPr>
          <w:sz w:val="21"/>
          <w:szCs w:val="21"/>
        </w:rPr>
      </w:pPr>
      <w:r w:rsidRPr="003522D7">
        <w:rPr>
          <w:sz w:val="21"/>
          <w:szCs w:val="21"/>
        </w:rPr>
        <w:t>rozhoduje o zahájení zimní přestávky a o ukončení zimní přestávky</w:t>
      </w:r>
      <w:bookmarkEnd w:id="2"/>
      <w:r w:rsidR="00F45316"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Technický dozor </w:t>
      </w:r>
      <w:r w:rsidR="00E560AD" w:rsidRPr="00766640">
        <w:rPr>
          <w:sz w:val="21"/>
          <w:szCs w:val="21"/>
        </w:rPr>
        <w:t xml:space="preserve">investora </w:t>
      </w:r>
      <w:r w:rsidRPr="00766640">
        <w:rPr>
          <w:sz w:val="21"/>
          <w:szCs w:val="21"/>
        </w:rPr>
        <w:t>je oprávněn:</w:t>
      </w:r>
    </w:p>
    <w:p w:rsidR="00127F87" w:rsidRPr="00766640" w:rsidRDefault="00127F87" w:rsidP="00310556">
      <w:pPr>
        <w:numPr>
          <w:ilvl w:val="2"/>
          <w:numId w:val="17"/>
        </w:numPr>
        <w:ind w:left="1076"/>
        <w:jc w:val="both"/>
        <w:rPr>
          <w:sz w:val="21"/>
          <w:szCs w:val="21"/>
        </w:rPr>
      </w:pPr>
      <w:r w:rsidRPr="00766640">
        <w:rPr>
          <w:sz w:val="21"/>
          <w:szCs w:val="21"/>
        </w:rPr>
        <w:t>provádět kontrolu prováděných prací zejména kontrolu kvality a rozsahu;</w:t>
      </w:r>
    </w:p>
    <w:p w:rsidR="00127F87" w:rsidRPr="00766640" w:rsidRDefault="00127F87" w:rsidP="00310556">
      <w:pPr>
        <w:numPr>
          <w:ilvl w:val="2"/>
          <w:numId w:val="17"/>
        </w:numPr>
        <w:ind w:left="1076"/>
        <w:jc w:val="both"/>
        <w:rPr>
          <w:sz w:val="21"/>
          <w:szCs w:val="21"/>
        </w:rPr>
      </w:pPr>
      <w:r w:rsidRPr="00766640">
        <w:rPr>
          <w:sz w:val="21"/>
          <w:szCs w:val="21"/>
        </w:rPr>
        <w:t>účastnit se provádění veškerých zkoušek apod.;</w:t>
      </w:r>
    </w:p>
    <w:p w:rsidR="00127F87" w:rsidRPr="00766640" w:rsidRDefault="00127F87" w:rsidP="00310556">
      <w:pPr>
        <w:numPr>
          <w:ilvl w:val="2"/>
          <w:numId w:val="17"/>
        </w:numPr>
        <w:ind w:left="1076"/>
        <w:jc w:val="both"/>
        <w:rPr>
          <w:sz w:val="21"/>
          <w:szCs w:val="21"/>
        </w:rPr>
      </w:pPr>
      <w:r w:rsidRPr="00766640">
        <w:rPr>
          <w:sz w:val="21"/>
          <w:szCs w:val="21"/>
        </w:rPr>
        <w:t xml:space="preserve">činit zápisy do stavebního deníku. </w:t>
      </w:r>
    </w:p>
    <w:p w:rsidR="00AB1DF0" w:rsidRPr="004E697D" w:rsidRDefault="00AB1DF0" w:rsidP="00F66A3B">
      <w:pPr>
        <w:keepNext/>
        <w:keepLines/>
        <w:numPr>
          <w:ilvl w:val="6"/>
          <w:numId w:val="9"/>
        </w:numPr>
        <w:spacing w:before="120" w:after="120"/>
        <w:ind w:left="539" w:hanging="539"/>
        <w:jc w:val="both"/>
        <w:rPr>
          <w:sz w:val="22"/>
          <w:szCs w:val="22"/>
        </w:rPr>
      </w:pPr>
      <w:r w:rsidRPr="004E697D">
        <w:rPr>
          <w:sz w:val="22"/>
          <w:szCs w:val="22"/>
        </w:rPr>
        <w:t>Oprávněnou osobou zhotovitele je stavbyvedoucí.</w:t>
      </w:r>
    </w:p>
    <w:p w:rsidR="00AB1DF0" w:rsidRPr="004E697D" w:rsidRDefault="00AB1DF0" w:rsidP="00AB1DF0">
      <w:pPr>
        <w:spacing w:before="120" w:after="120"/>
        <w:ind w:left="540"/>
        <w:jc w:val="both"/>
        <w:rPr>
          <w:sz w:val="22"/>
          <w:szCs w:val="22"/>
        </w:rPr>
      </w:pPr>
      <w:r w:rsidRPr="004E697D">
        <w:rPr>
          <w:sz w:val="22"/>
          <w:szCs w:val="22"/>
        </w:rPr>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rsidR="00AB1DF0" w:rsidRPr="004E697D" w:rsidRDefault="00AB1DF0" w:rsidP="00AB1DF0">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Default="00AB1DF0" w:rsidP="00AB1DF0">
      <w:pPr>
        <w:spacing w:before="120" w:after="120"/>
        <w:ind w:left="540"/>
        <w:jc w:val="both"/>
        <w:rPr>
          <w:sz w:val="22"/>
          <w:szCs w:val="22"/>
        </w:rPr>
      </w:pPr>
      <w:r w:rsidRPr="004E697D">
        <w:rPr>
          <w:sz w:val="22"/>
          <w:szCs w:val="22"/>
        </w:rPr>
        <w:t>Seznam oprávněných osob je přílohou této smlouvy.</w:t>
      </w:r>
    </w:p>
    <w:p w:rsidR="001932C7" w:rsidRPr="004E697D" w:rsidRDefault="001932C7" w:rsidP="00AB1DF0">
      <w:pPr>
        <w:spacing w:before="120" w:after="120"/>
        <w:ind w:left="540"/>
        <w:jc w:val="both"/>
        <w:rPr>
          <w:sz w:val="22"/>
          <w:szCs w:val="22"/>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Zhotovitel je povinen k náhradě případné škody na majetku nebo na zdraví vzniklé při realizaci díla objednateli nebo třetí osobě.</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 xml:space="preserve">Zhotovitel je povinen být pojištěn proti škodám způsobeným jeho činností na majetku a na zdraví třetích osob. Zhotovitel je povinen být po celou dobu zhotovování díla pojištěn minimálně ve výši odpovídající ceně díla vč. DPH. </w:t>
      </w:r>
    </w:p>
    <w:p w:rsidR="001130DA" w:rsidRPr="0020436C" w:rsidRDefault="001130DA" w:rsidP="001130DA">
      <w:pPr>
        <w:tabs>
          <w:tab w:val="left" w:pos="540"/>
        </w:tabs>
        <w:spacing w:before="120" w:after="120"/>
        <w:ind w:left="540"/>
        <w:jc w:val="both"/>
        <w:rPr>
          <w:sz w:val="21"/>
          <w:szCs w:val="21"/>
        </w:rPr>
      </w:pPr>
      <w:r w:rsidRPr="0020436C">
        <w:rPr>
          <w:sz w:val="21"/>
          <w:szCs w:val="21"/>
        </w:rPr>
        <w:t xml:space="preserve">Zhotovitel je povinen být pojištěn proti stavebním a montážním rizikům vztahujícím se k předmětu budovaného díla. Zhotovitel je povinen být po celou dobu zhotovování díla pojištěn minimálně ve výši odpovídající ceně díla vč. DPH. </w:t>
      </w:r>
    </w:p>
    <w:p w:rsidR="001130DA" w:rsidRPr="0020436C" w:rsidRDefault="001130DA" w:rsidP="001130DA">
      <w:pPr>
        <w:tabs>
          <w:tab w:val="left" w:pos="540"/>
        </w:tabs>
        <w:spacing w:before="120" w:after="120"/>
        <w:ind w:left="540"/>
        <w:jc w:val="both"/>
        <w:rPr>
          <w:sz w:val="21"/>
          <w:szCs w:val="21"/>
        </w:rPr>
      </w:pPr>
      <w:r w:rsidRPr="0020436C">
        <w:rPr>
          <w:sz w:val="21"/>
          <w:szCs w:val="21"/>
        </w:rPr>
        <w:t>Zhotovitel předloží nejpozději v den předání a převzetí staveniště doklady o pojištění.</w:t>
      </w:r>
    </w:p>
    <w:p w:rsidR="001130DA" w:rsidRPr="0020436C" w:rsidRDefault="001130DA" w:rsidP="001130DA">
      <w:pPr>
        <w:tabs>
          <w:tab w:val="left" w:pos="540"/>
        </w:tabs>
        <w:spacing w:before="120" w:after="120"/>
        <w:ind w:left="540"/>
        <w:jc w:val="both"/>
        <w:rPr>
          <w:sz w:val="21"/>
          <w:szCs w:val="21"/>
        </w:rPr>
      </w:pPr>
      <w:r w:rsidRPr="0020436C">
        <w:rPr>
          <w:sz w:val="21"/>
          <w:szCs w:val="21"/>
        </w:rPr>
        <w:t>Pro účely tohoto ustanovení se činnost poddodavatelů považuje za činnost zhotovitele.</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lastRenderedPageBreak/>
        <w:t>Práva objednatele z vady díla</w:t>
      </w: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Vady díla jsou odchylky díla od výsledku stanoveného touto smlouvou a od způsobilosti předmětu díla k naplnění účelu této smlouvy.</w:t>
      </w:r>
    </w:p>
    <w:p w:rsidR="001130DA" w:rsidRPr="0020436C" w:rsidRDefault="001130DA" w:rsidP="001130DA">
      <w:pPr>
        <w:pStyle w:val="Odstavecseseznamem"/>
        <w:spacing w:before="120" w:after="120"/>
        <w:jc w:val="both"/>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Objednateli vznikají práva z vad, které má dílo v době předání a převzetí.</w:t>
      </w:r>
    </w:p>
    <w:p w:rsidR="001130DA" w:rsidRPr="0020436C" w:rsidRDefault="001130DA" w:rsidP="001130DA">
      <w:pPr>
        <w:pStyle w:val="Odstavecseseznamem"/>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Smluvní strany se dohodly, že délka promlčecí doby pro uplatnění nároků objednatele z práv z vad, které má dílo v době předání a převzetí se prodlužuje na 10 let.</w:t>
      </w:r>
    </w:p>
    <w:p w:rsidR="001130DA" w:rsidRPr="0020436C" w:rsidRDefault="001130DA" w:rsidP="001130DA">
      <w:pPr>
        <w:pStyle w:val="Odstavecseseznamem"/>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Záruka za jakost</w:t>
      </w:r>
    </w:p>
    <w:p w:rsidR="001130DA" w:rsidRPr="0020436C" w:rsidRDefault="001130DA" w:rsidP="001130DA">
      <w:pPr>
        <w:numPr>
          <w:ilvl w:val="1"/>
          <w:numId w:val="18"/>
        </w:numPr>
        <w:tabs>
          <w:tab w:val="left" w:pos="709"/>
        </w:tabs>
        <w:suppressAutoHyphens/>
        <w:spacing w:before="120" w:after="120"/>
        <w:ind w:left="900"/>
        <w:jc w:val="both"/>
        <w:rPr>
          <w:sz w:val="21"/>
          <w:szCs w:val="21"/>
        </w:rPr>
      </w:pPr>
      <w:r w:rsidRPr="0020436C">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130DA" w:rsidRPr="0020436C" w:rsidTr="001130DA">
        <w:trPr>
          <w:trHeight w:val="437"/>
        </w:trPr>
        <w:tc>
          <w:tcPr>
            <w:tcW w:w="8712" w:type="dxa"/>
          </w:tcPr>
          <w:p w:rsidR="001130DA" w:rsidRPr="0020436C" w:rsidRDefault="001130DA" w:rsidP="001130DA">
            <w:pPr>
              <w:tabs>
                <w:tab w:val="left" w:pos="432"/>
              </w:tabs>
              <w:spacing w:before="120" w:after="120"/>
              <w:ind w:left="432"/>
              <w:rPr>
                <w:sz w:val="21"/>
                <w:szCs w:val="21"/>
              </w:rPr>
            </w:pPr>
            <w:r w:rsidRPr="0020436C">
              <w:rPr>
                <w:sz w:val="21"/>
                <w:szCs w:val="21"/>
              </w:rPr>
              <w:t>Záruka za veškerá plnění, není-li stanoveno jinak</w:t>
            </w:r>
          </w:p>
          <w:p w:rsidR="001130DA" w:rsidRPr="0020436C" w:rsidRDefault="001130DA" w:rsidP="001130DA">
            <w:pPr>
              <w:tabs>
                <w:tab w:val="num" w:pos="432"/>
              </w:tabs>
              <w:spacing w:before="60"/>
              <w:ind w:left="432"/>
              <w:rPr>
                <w:sz w:val="21"/>
                <w:szCs w:val="21"/>
              </w:rPr>
            </w:pPr>
            <w:r>
              <w:rPr>
                <w:sz w:val="21"/>
                <w:szCs w:val="21"/>
              </w:rPr>
              <w:t>Vodorovné dopravní značení plastem</w:t>
            </w:r>
          </w:p>
          <w:p w:rsidR="001130DA" w:rsidRPr="0020436C" w:rsidRDefault="001130DA" w:rsidP="001130DA">
            <w:pPr>
              <w:tabs>
                <w:tab w:val="num" w:pos="432"/>
              </w:tabs>
              <w:spacing w:before="60"/>
              <w:ind w:left="432"/>
              <w:rPr>
                <w:sz w:val="21"/>
                <w:szCs w:val="21"/>
              </w:rPr>
            </w:pPr>
          </w:p>
        </w:tc>
        <w:tc>
          <w:tcPr>
            <w:tcW w:w="1334" w:type="dxa"/>
          </w:tcPr>
          <w:p w:rsidR="001130DA" w:rsidRPr="0020436C" w:rsidRDefault="001130DA" w:rsidP="001130DA">
            <w:pPr>
              <w:tabs>
                <w:tab w:val="left" w:pos="72"/>
              </w:tabs>
              <w:spacing w:before="120" w:after="120"/>
              <w:ind w:left="72"/>
              <w:rPr>
                <w:sz w:val="21"/>
                <w:szCs w:val="21"/>
              </w:rPr>
            </w:pPr>
            <w:r w:rsidRPr="0020436C">
              <w:rPr>
                <w:sz w:val="21"/>
                <w:szCs w:val="21"/>
              </w:rPr>
              <w:t xml:space="preserve">  60 měsíců</w:t>
            </w:r>
          </w:p>
          <w:p w:rsidR="001130DA" w:rsidRPr="0020436C" w:rsidRDefault="001130DA" w:rsidP="001130DA">
            <w:pPr>
              <w:tabs>
                <w:tab w:val="left" w:pos="72"/>
              </w:tabs>
              <w:spacing w:before="120" w:after="120"/>
              <w:ind w:left="72"/>
              <w:rPr>
                <w:sz w:val="21"/>
                <w:szCs w:val="21"/>
              </w:rPr>
            </w:pPr>
            <w:r w:rsidRPr="0020436C">
              <w:rPr>
                <w:sz w:val="21"/>
                <w:szCs w:val="21"/>
              </w:rPr>
              <w:t xml:space="preserve"> </w:t>
            </w:r>
            <w:r>
              <w:rPr>
                <w:sz w:val="21"/>
                <w:szCs w:val="21"/>
              </w:rPr>
              <w:t>36</w:t>
            </w:r>
            <w:r w:rsidRPr="0020436C">
              <w:rPr>
                <w:sz w:val="21"/>
                <w:szCs w:val="21"/>
              </w:rPr>
              <w:t xml:space="preserve"> měsíců</w:t>
            </w:r>
          </w:p>
          <w:p w:rsidR="001130DA" w:rsidRPr="0020436C" w:rsidRDefault="001130DA" w:rsidP="001130DA">
            <w:pPr>
              <w:tabs>
                <w:tab w:val="left" w:pos="72"/>
              </w:tabs>
              <w:spacing w:before="120" w:after="120"/>
              <w:ind w:left="72"/>
              <w:rPr>
                <w:sz w:val="21"/>
                <w:szCs w:val="21"/>
              </w:rPr>
            </w:pPr>
          </w:p>
        </w:tc>
      </w:tr>
    </w:tbl>
    <w:p w:rsidR="001130DA" w:rsidRPr="0020436C" w:rsidRDefault="001130DA" w:rsidP="001130DA">
      <w:pPr>
        <w:numPr>
          <w:ilvl w:val="1"/>
          <w:numId w:val="18"/>
        </w:numPr>
        <w:tabs>
          <w:tab w:val="left" w:pos="900"/>
        </w:tabs>
        <w:suppressAutoHyphens/>
        <w:spacing w:before="120" w:after="120"/>
        <w:ind w:left="896" w:hanging="357"/>
        <w:jc w:val="both"/>
        <w:rPr>
          <w:sz w:val="21"/>
          <w:szCs w:val="21"/>
        </w:rPr>
      </w:pPr>
      <w:r w:rsidRPr="0020436C">
        <w:rPr>
          <w:sz w:val="21"/>
          <w:szCs w:val="21"/>
        </w:rPr>
        <w:t xml:space="preserve">V případě nesplnění povinností zhotovitele stanovených v čl. X. odst. 3. této smlouvy se prodlužuje záruka na všechna plnění související s nesplněním povinnosti na </w:t>
      </w:r>
      <w:proofErr w:type="gramStart"/>
      <w:r w:rsidRPr="0020436C">
        <w:rPr>
          <w:sz w:val="21"/>
          <w:szCs w:val="21"/>
        </w:rPr>
        <w:t>1,3 násobek</w:t>
      </w:r>
      <w:proofErr w:type="gramEnd"/>
      <w:r w:rsidRPr="0020436C">
        <w:rPr>
          <w:sz w:val="21"/>
          <w:szCs w:val="21"/>
        </w:rPr>
        <w:t xml:space="preserve"> lhůty stanovené v odst. 4.1 tohoto článku pro toto plnění.</w:t>
      </w:r>
    </w:p>
    <w:p w:rsidR="001130DA" w:rsidRPr="00766640" w:rsidRDefault="001130DA" w:rsidP="001130DA">
      <w:pPr>
        <w:numPr>
          <w:ilvl w:val="1"/>
          <w:numId w:val="18"/>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 dnem podpisu protokolu o předání a převzet</w:t>
      </w:r>
      <w:r>
        <w:rPr>
          <w:sz w:val="21"/>
          <w:szCs w:val="21"/>
        </w:rPr>
        <w:t>í díla</w:t>
      </w:r>
      <w:r w:rsidR="00FE758E">
        <w:rPr>
          <w:sz w:val="21"/>
          <w:szCs w:val="21"/>
        </w:rPr>
        <w:t xml:space="preserve"> vyjma geometrických plánů</w:t>
      </w:r>
      <w:r>
        <w:rPr>
          <w:sz w:val="21"/>
          <w:szCs w:val="21"/>
        </w:rPr>
        <w:t>.</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130DA" w:rsidRPr="0020436C" w:rsidRDefault="0078756E" w:rsidP="0078756E">
      <w:pPr>
        <w:tabs>
          <w:tab w:val="left" w:pos="1134"/>
        </w:tabs>
        <w:suppressAutoHyphens/>
        <w:spacing w:before="120" w:after="120"/>
        <w:ind w:left="851" w:hanging="284"/>
        <w:jc w:val="both"/>
        <w:rPr>
          <w:sz w:val="21"/>
          <w:szCs w:val="21"/>
        </w:rPr>
      </w:pPr>
      <w:proofErr w:type="gramStart"/>
      <w:r>
        <w:rPr>
          <w:sz w:val="21"/>
          <w:szCs w:val="21"/>
        </w:rPr>
        <w:t xml:space="preserve">4.5  </w:t>
      </w:r>
      <w:r w:rsidR="001130DA" w:rsidRPr="0020436C">
        <w:rPr>
          <w:sz w:val="21"/>
          <w:szCs w:val="21"/>
        </w:rPr>
        <w:t>Objednatel</w:t>
      </w:r>
      <w:proofErr w:type="gramEnd"/>
      <w:r w:rsidR="001130DA" w:rsidRPr="0020436C">
        <w:rPr>
          <w:sz w:val="21"/>
          <w:szCs w:val="21"/>
        </w:rPr>
        <w:t xml:space="preserve"> je povinen uplatňovat u zhotovitele práva z poskytnuté záruky písemně. Zhotovitel je povinen vadu odstranit bezodkladně, nejpozději do jednoho měsíce od obdržení písemnosti, ve které je záruka uplatňována, nedohodnou-li se strany jinak</w:t>
      </w:r>
    </w:p>
    <w:p w:rsidR="001130DA" w:rsidRPr="0020436C" w:rsidRDefault="001130DA" w:rsidP="001130DA">
      <w:pPr>
        <w:numPr>
          <w:ilvl w:val="0"/>
          <w:numId w:val="18"/>
        </w:numPr>
        <w:tabs>
          <w:tab w:val="left" w:pos="540"/>
        </w:tabs>
        <w:suppressAutoHyphens/>
        <w:spacing w:before="120" w:after="120"/>
        <w:ind w:left="540" w:hanging="540"/>
        <w:jc w:val="both"/>
        <w:rPr>
          <w:sz w:val="21"/>
          <w:szCs w:val="21"/>
        </w:rPr>
      </w:pPr>
      <w:r w:rsidRPr="0020436C">
        <w:rPr>
          <w:sz w:val="21"/>
          <w:szCs w:val="21"/>
        </w:rPr>
        <w:t xml:space="preserve">Smluvní pokuta </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této smlouvy oproti lhůtám dle čl. V</w:t>
            </w:r>
            <w:r w:rsidR="007243EF">
              <w:rPr>
                <w:sz w:val="21"/>
                <w:szCs w:val="21"/>
              </w:rPr>
              <w:t>I</w:t>
            </w:r>
            <w:r w:rsidRPr="0020436C">
              <w:rPr>
                <w:sz w:val="21"/>
                <w:szCs w:val="21"/>
              </w:rPr>
              <w:t>. odst. 1. této smlouvy</w:t>
            </w:r>
          </w:p>
        </w:tc>
        <w:tc>
          <w:tcPr>
            <w:tcW w:w="2694" w:type="dxa"/>
            <w:vAlign w:val="bottom"/>
          </w:tcPr>
          <w:p w:rsidR="001130DA" w:rsidRPr="0020436C" w:rsidRDefault="001130DA" w:rsidP="001130DA">
            <w:pPr>
              <w:tabs>
                <w:tab w:val="left" w:pos="525"/>
              </w:tabs>
              <w:spacing w:before="120" w:after="120"/>
              <w:ind w:left="525"/>
              <w:jc w:val="both"/>
              <w:rPr>
                <w:sz w:val="21"/>
                <w:szCs w:val="21"/>
              </w:rPr>
            </w:pPr>
            <w:r w:rsidRPr="0020436C">
              <w:rPr>
                <w:sz w:val="21"/>
                <w:szCs w:val="21"/>
              </w:rPr>
              <w:t xml:space="preserve">     </w:t>
            </w:r>
            <w:r w:rsidR="00994C0F">
              <w:rPr>
                <w:sz w:val="21"/>
                <w:szCs w:val="21"/>
              </w:rPr>
              <w:t>10</w:t>
            </w:r>
            <w:r w:rsidRPr="0020436C">
              <w:rPr>
                <w:sz w:val="21"/>
                <w:szCs w:val="21"/>
              </w:rPr>
              <w:t>.000,-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Zpoždění prací oproti schválenému harmonogramu prací věcnému v příloze č. 2 o více než 15 dnů</w:t>
            </w:r>
          </w:p>
        </w:tc>
        <w:tc>
          <w:tcPr>
            <w:tcW w:w="2694" w:type="dxa"/>
            <w:vAlign w:val="bottom"/>
          </w:tcPr>
          <w:p w:rsidR="001130DA" w:rsidRPr="0020436C" w:rsidRDefault="001130DA" w:rsidP="001130DA">
            <w:pPr>
              <w:tabs>
                <w:tab w:val="left" w:pos="525"/>
              </w:tabs>
              <w:spacing w:before="120" w:after="120"/>
              <w:jc w:val="both"/>
              <w:rPr>
                <w:sz w:val="21"/>
                <w:szCs w:val="21"/>
              </w:rPr>
            </w:pPr>
            <w:r w:rsidRPr="0020436C">
              <w:rPr>
                <w:sz w:val="21"/>
                <w:szCs w:val="21"/>
              </w:rPr>
              <w:t xml:space="preserve">               </w:t>
            </w:r>
            <w:r w:rsidR="00697E5F">
              <w:rPr>
                <w:sz w:val="21"/>
                <w:szCs w:val="21"/>
              </w:rPr>
              <w:t>10</w:t>
            </w:r>
            <w:r w:rsidRPr="0020436C">
              <w:rPr>
                <w:sz w:val="21"/>
                <w:szCs w:val="21"/>
              </w:rPr>
              <w:t>.000,-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převzetím prostoru staveniště</w:t>
            </w:r>
          </w:p>
        </w:tc>
        <w:tc>
          <w:tcPr>
            <w:tcW w:w="2694" w:type="dxa"/>
            <w:vAlign w:val="bottom"/>
          </w:tcPr>
          <w:p w:rsidR="001130DA" w:rsidRPr="0020436C" w:rsidRDefault="001130DA" w:rsidP="001130DA">
            <w:pPr>
              <w:tabs>
                <w:tab w:val="left" w:pos="525"/>
              </w:tabs>
              <w:spacing w:before="120" w:after="120"/>
              <w:ind w:left="525"/>
              <w:rPr>
                <w:sz w:val="21"/>
                <w:szCs w:val="21"/>
              </w:rPr>
            </w:pPr>
            <w:r w:rsidRPr="0020436C">
              <w:rPr>
                <w:sz w:val="21"/>
                <w:szCs w:val="21"/>
              </w:rPr>
              <w:t xml:space="preserve">     </w:t>
            </w:r>
            <w:r w:rsidR="00697E5F">
              <w:rPr>
                <w:sz w:val="21"/>
                <w:szCs w:val="21"/>
              </w:rPr>
              <w:t>10</w:t>
            </w:r>
            <w:r w:rsidRPr="0020436C">
              <w:rPr>
                <w:sz w:val="21"/>
                <w:szCs w:val="21"/>
              </w:rPr>
              <w:t>.000,-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geometrického plánu proti lhůtě dle čl. V</w:t>
            </w:r>
            <w:r w:rsidR="007243EF">
              <w:rPr>
                <w:sz w:val="21"/>
                <w:szCs w:val="21"/>
              </w:rPr>
              <w:t>I</w:t>
            </w:r>
            <w:r w:rsidRPr="0020436C">
              <w:rPr>
                <w:sz w:val="21"/>
                <w:szCs w:val="21"/>
              </w:rPr>
              <w:t>. odst. 1. této smlouvy</w:t>
            </w:r>
          </w:p>
        </w:tc>
        <w:tc>
          <w:tcPr>
            <w:tcW w:w="2694" w:type="dxa"/>
            <w:vAlign w:val="bottom"/>
          </w:tcPr>
          <w:p w:rsidR="001130DA" w:rsidRPr="0020436C" w:rsidRDefault="001130DA" w:rsidP="001130DA">
            <w:pPr>
              <w:tabs>
                <w:tab w:val="left" w:pos="525"/>
              </w:tabs>
              <w:spacing w:before="120" w:after="120"/>
              <w:ind w:left="525"/>
              <w:rPr>
                <w:sz w:val="21"/>
                <w:szCs w:val="21"/>
              </w:rPr>
            </w:pPr>
            <w:r w:rsidRPr="0020436C">
              <w:rPr>
                <w:sz w:val="21"/>
                <w:szCs w:val="21"/>
              </w:rPr>
              <w:t xml:space="preserve">         500,-Kč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 xml:space="preserve">V případě prodlení zhotovitele s odstraněním vad, na něž se vztahuje záruka </w:t>
            </w:r>
            <w:r w:rsidRPr="0020436C">
              <w:rPr>
                <w:sz w:val="21"/>
                <w:szCs w:val="21"/>
              </w:rPr>
              <w:br/>
              <w:t xml:space="preserve">a vad, které má dílo v době </w:t>
            </w:r>
            <w:r w:rsidR="00022F83">
              <w:rPr>
                <w:sz w:val="21"/>
                <w:szCs w:val="21"/>
              </w:rPr>
              <w:t>předání a převzetí stavby</w:t>
            </w:r>
          </w:p>
        </w:tc>
        <w:tc>
          <w:tcPr>
            <w:tcW w:w="2694" w:type="dxa"/>
            <w:vAlign w:val="bottom"/>
          </w:tcPr>
          <w:p w:rsidR="001130DA" w:rsidRPr="0020436C" w:rsidRDefault="001130DA" w:rsidP="001130DA">
            <w:pPr>
              <w:tabs>
                <w:tab w:val="left" w:pos="525"/>
              </w:tabs>
              <w:spacing w:before="120" w:after="120"/>
              <w:rPr>
                <w:sz w:val="21"/>
                <w:szCs w:val="21"/>
              </w:rPr>
            </w:pPr>
            <w:r w:rsidRPr="0020436C">
              <w:rPr>
                <w:sz w:val="21"/>
                <w:szCs w:val="21"/>
              </w:rPr>
              <w:t xml:space="preserve">                 5.000,- Kč denně</w:t>
            </w:r>
          </w:p>
        </w:tc>
      </w:tr>
      <w:tr w:rsidR="001130DA" w:rsidRPr="0020436C" w:rsidTr="001130DA">
        <w:trPr>
          <w:trHeight w:val="90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130DA" w:rsidRPr="0020436C" w:rsidRDefault="001130DA" w:rsidP="001130DA">
            <w:pPr>
              <w:tabs>
                <w:tab w:val="left" w:pos="601"/>
              </w:tabs>
              <w:spacing w:before="120" w:after="120"/>
              <w:ind w:left="601" w:hanging="76"/>
              <w:rPr>
                <w:sz w:val="21"/>
                <w:szCs w:val="21"/>
              </w:rPr>
            </w:pPr>
            <w:r w:rsidRPr="0020436C">
              <w:rPr>
                <w:sz w:val="21"/>
                <w:szCs w:val="21"/>
              </w:rPr>
              <w:t xml:space="preserve">  20.000,- Kč za   poddodavatele</w:t>
            </w:r>
          </w:p>
        </w:tc>
      </w:tr>
      <w:tr w:rsidR="001130DA" w:rsidRPr="0020436C" w:rsidTr="001130DA">
        <w:trPr>
          <w:trHeight w:val="908"/>
        </w:trPr>
        <w:tc>
          <w:tcPr>
            <w:tcW w:w="7294" w:type="dxa"/>
          </w:tcPr>
          <w:p w:rsidR="007243EF" w:rsidRDefault="001130DA" w:rsidP="007243EF">
            <w:pPr>
              <w:tabs>
                <w:tab w:val="left" w:pos="382"/>
              </w:tabs>
              <w:spacing w:before="120" w:after="120"/>
              <w:ind w:left="525"/>
              <w:jc w:val="both"/>
              <w:rPr>
                <w:sz w:val="21"/>
                <w:szCs w:val="21"/>
              </w:rPr>
            </w:pPr>
            <w:r w:rsidRPr="0020436C">
              <w:rPr>
                <w:sz w:val="21"/>
                <w:szCs w:val="21"/>
              </w:rPr>
              <w:lastRenderedPageBreak/>
              <w:t xml:space="preserve">V případě nesplnění nápravných opatření navržených koordinátorem BOZP a odsouhlasených objednatelem ve lhůtě stanovené čl. </w:t>
            </w:r>
            <w:r>
              <w:rPr>
                <w:sz w:val="21"/>
                <w:szCs w:val="21"/>
              </w:rPr>
              <w:t>X</w:t>
            </w:r>
            <w:r w:rsidRPr="0020436C">
              <w:rPr>
                <w:sz w:val="21"/>
                <w:szCs w:val="21"/>
              </w:rPr>
              <w:t>. odst. 7. smlouvy</w:t>
            </w:r>
          </w:p>
          <w:p w:rsidR="007243EF" w:rsidRPr="007243EF" w:rsidRDefault="007243EF" w:rsidP="001130DA">
            <w:pPr>
              <w:tabs>
                <w:tab w:val="left" w:pos="382"/>
              </w:tabs>
              <w:spacing w:before="120" w:after="120"/>
              <w:ind w:left="525"/>
              <w:jc w:val="both"/>
              <w:rPr>
                <w:sz w:val="21"/>
                <w:szCs w:val="21"/>
              </w:rPr>
            </w:pPr>
            <w:r w:rsidRPr="007243EF">
              <w:rPr>
                <w:sz w:val="21"/>
                <w:szCs w:val="21"/>
              </w:rPr>
              <w:t>V případě, že zhotovitel poruší povinnost předložit či udržovat v platnosti a účinnosti bankovní záruku dle podmínek sjednaných v odst. 7 tohoto článku</w:t>
            </w:r>
          </w:p>
        </w:tc>
        <w:tc>
          <w:tcPr>
            <w:tcW w:w="2694" w:type="dxa"/>
          </w:tcPr>
          <w:p w:rsidR="001130DA" w:rsidRDefault="00697E5F" w:rsidP="001130DA">
            <w:pPr>
              <w:tabs>
                <w:tab w:val="left" w:pos="601"/>
              </w:tabs>
              <w:spacing w:before="120" w:after="120"/>
              <w:rPr>
                <w:sz w:val="21"/>
                <w:szCs w:val="21"/>
              </w:rPr>
            </w:pPr>
            <w:r>
              <w:rPr>
                <w:sz w:val="21"/>
                <w:szCs w:val="21"/>
              </w:rPr>
              <w:t xml:space="preserve">           3</w:t>
            </w:r>
            <w:r w:rsidR="001130DA" w:rsidRPr="0020436C">
              <w:rPr>
                <w:sz w:val="21"/>
                <w:szCs w:val="21"/>
              </w:rPr>
              <w:t>0.000,- Kč za každé jednotlivé nápravné opatření</w:t>
            </w:r>
          </w:p>
          <w:p w:rsidR="007243EF" w:rsidRPr="007243EF" w:rsidRDefault="007243EF" w:rsidP="001130DA">
            <w:pPr>
              <w:tabs>
                <w:tab w:val="left" w:pos="601"/>
              </w:tabs>
              <w:spacing w:before="120" w:after="120"/>
              <w:rPr>
                <w:sz w:val="21"/>
                <w:szCs w:val="21"/>
              </w:rPr>
            </w:pPr>
            <w:r w:rsidRPr="007243EF">
              <w:rPr>
                <w:sz w:val="21"/>
                <w:szCs w:val="21"/>
              </w:rPr>
              <w:t>10 000,- za každý započatý den prodlení</w:t>
            </w:r>
          </w:p>
        </w:tc>
        <w:bookmarkStart w:id="3" w:name="_GoBack"/>
        <w:bookmarkEnd w:id="3"/>
      </w:tr>
    </w:tbl>
    <w:p w:rsidR="001130DA" w:rsidRPr="0020436C" w:rsidRDefault="001130DA" w:rsidP="001130DA">
      <w:pPr>
        <w:spacing w:before="120" w:after="120"/>
        <w:ind w:left="896"/>
        <w:jc w:val="both"/>
        <w:rPr>
          <w:sz w:val="21"/>
          <w:szCs w:val="21"/>
        </w:rPr>
      </w:pPr>
      <w:r w:rsidRPr="0020436C">
        <w:rPr>
          <w:sz w:val="21"/>
          <w:szCs w:val="21"/>
        </w:rPr>
        <w:t>V případě, že by porušení konkrétní povinností zhotovitele, znamenalo možnost uplatnit více sjednaných smluvních pokut, použije se pro takové porušení pouze jedna, a to sjednaná pro konkrétní uvedené porušení povinnosti.</w:t>
      </w:r>
    </w:p>
    <w:p w:rsidR="001130DA" w:rsidRPr="0020436C" w:rsidRDefault="001130DA" w:rsidP="001130DA">
      <w:pPr>
        <w:numPr>
          <w:ilvl w:val="1"/>
          <w:numId w:val="18"/>
        </w:numPr>
        <w:tabs>
          <w:tab w:val="left" w:pos="900"/>
        </w:tabs>
        <w:suppressAutoHyphens/>
        <w:spacing w:before="120" w:after="120"/>
        <w:ind w:left="896" w:hanging="357"/>
        <w:jc w:val="both"/>
        <w:rPr>
          <w:sz w:val="21"/>
          <w:szCs w:val="21"/>
        </w:rPr>
      </w:pPr>
      <w:r w:rsidRPr="0020436C">
        <w:rPr>
          <w:sz w:val="21"/>
          <w:szCs w:val="21"/>
        </w:rPr>
        <w:t>Smluvní pokuty jsou započitatelné vůči peněžitým závazkům souvisejících s touto smlouvou.</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Ke smluvní pokutě bude vystavena písemná výzva</w:t>
      </w:r>
      <w:r w:rsidR="009778EE">
        <w:rPr>
          <w:sz w:val="21"/>
          <w:szCs w:val="21"/>
        </w:rPr>
        <w:t xml:space="preserve"> případně faktury</w:t>
      </w:r>
      <w:r w:rsidRPr="0020436C">
        <w:rPr>
          <w:sz w:val="21"/>
          <w:szCs w:val="21"/>
        </w:rPr>
        <w:t xml:space="preserve">, která bude doručena druhé smluvní straně. Splatnost </w:t>
      </w:r>
      <w:proofErr w:type="gramStart"/>
      <w:r w:rsidRPr="0020436C">
        <w:rPr>
          <w:sz w:val="21"/>
          <w:szCs w:val="21"/>
        </w:rPr>
        <w:t>smluvní  pokuty</w:t>
      </w:r>
      <w:proofErr w:type="gramEnd"/>
      <w:r w:rsidRPr="0020436C">
        <w:rPr>
          <w:sz w:val="21"/>
          <w:szCs w:val="21"/>
        </w:rPr>
        <w:t xml:space="preserve"> je do 14 dnů o doručení písemné výzvy</w:t>
      </w:r>
      <w:r w:rsidR="009778EE">
        <w:rPr>
          <w:sz w:val="21"/>
          <w:szCs w:val="21"/>
        </w:rPr>
        <w:t xml:space="preserve"> nebo faktury</w:t>
      </w:r>
      <w:r w:rsidRPr="0020436C">
        <w:rPr>
          <w:sz w:val="21"/>
          <w:szCs w:val="21"/>
        </w:rPr>
        <w:t>.</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Vedle smluvní pokuty se lze domáhat i náhrady škody v celém rozsahu.</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 xml:space="preserve">Zhotovitel může uplatnit úrok z prodlení ve výši 0,05 % z dlužné částky denně v případě prodlení s úhradou faktur. </w:t>
      </w:r>
    </w:p>
    <w:p w:rsidR="001130DA" w:rsidRPr="0020436C" w:rsidRDefault="001130DA" w:rsidP="001130DA">
      <w:pPr>
        <w:numPr>
          <w:ilvl w:val="0"/>
          <w:numId w:val="18"/>
        </w:numPr>
        <w:tabs>
          <w:tab w:val="left" w:pos="709"/>
        </w:tabs>
        <w:suppressAutoHyphens/>
        <w:spacing w:before="120" w:after="120"/>
        <w:ind w:left="540" w:hanging="540"/>
        <w:jc w:val="both"/>
        <w:rPr>
          <w:sz w:val="21"/>
          <w:szCs w:val="21"/>
        </w:rPr>
      </w:pPr>
      <w:r w:rsidRPr="0020436C">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130DA" w:rsidRPr="0020436C" w:rsidRDefault="001130DA" w:rsidP="001130DA">
      <w:pPr>
        <w:numPr>
          <w:ilvl w:val="0"/>
          <w:numId w:val="18"/>
        </w:numPr>
        <w:tabs>
          <w:tab w:val="left" w:pos="709"/>
        </w:tabs>
        <w:suppressAutoHyphens/>
        <w:spacing w:before="120" w:after="120"/>
        <w:ind w:left="540" w:hanging="540"/>
        <w:jc w:val="both"/>
        <w:rPr>
          <w:sz w:val="21"/>
          <w:szCs w:val="21"/>
        </w:rPr>
      </w:pPr>
      <w:r w:rsidRPr="0020436C">
        <w:rPr>
          <w:sz w:val="21"/>
          <w:szCs w:val="21"/>
        </w:rPr>
        <w:t>Bankovní záruka</w:t>
      </w:r>
    </w:p>
    <w:p w:rsidR="001130DA" w:rsidRPr="0020436C"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Zhotovitel je povinen objednateli předložit záruční listinu bankovní záruky (v podobě listinného nebo elektronického originálu) ve lhůtě dle této smlouvy vystavenou oprávněným subjektem sídlícím v EU, nebo ve státě písemně odsouhlaseném objednatelem.</w:t>
      </w:r>
    </w:p>
    <w:p w:rsidR="001130DA" w:rsidRPr="0020436C" w:rsidRDefault="001130DA" w:rsidP="001130DA">
      <w:pPr>
        <w:pStyle w:val="Odstavecseseznamem"/>
        <w:tabs>
          <w:tab w:val="left" w:pos="900"/>
        </w:tabs>
        <w:suppressAutoHyphens/>
        <w:spacing w:before="120" w:after="120"/>
        <w:ind w:left="1259" w:hanging="340"/>
        <w:jc w:val="both"/>
        <w:rPr>
          <w:sz w:val="21"/>
          <w:szCs w:val="21"/>
        </w:rPr>
      </w:pPr>
    </w:p>
    <w:p w:rsidR="001130DA" w:rsidRPr="0020436C"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 xml:space="preserve">Záruka bude vystavena na částku ve výši </w:t>
      </w:r>
      <w:r w:rsidR="009778EE" w:rsidRPr="009778EE">
        <w:rPr>
          <w:b/>
          <w:sz w:val="21"/>
          <w:szCs w:val="21"/>
        </w:rPr>
        <w:t>1.</w:t>
      </w:r>
      <w:r w:rsidR="00994C0F" w:rsidRPr="009778EE">
        <w:rPr>
          <w:b/>
          <w:sz w:val="21"/>
          <w:szCs w:val="21"/>
        </w:rPr>
        <w:t>6</w:t>
      </w:r>
      <w:r w:rsidR="009778EE" w:rsidRPr="009778EE">
        <w:rPr>
          <w:b/>
          <w:sz w:val="21"/>
          <w:szCs w:val="21"/>
        </w:rPr>
        <w:t>0</w:t>
      </w:r>
      <w:r w:rsidRPr="009778EE">
        <w:rPr>
          <w:b/>
          <w:sz w:val="21"/>
          <w:szCs w:val="21"/>
        </w:rPr>
        <w:t>0</w:t>
      </w:r>
      <w:r w:rsidRPr="0020436C">
        <w:rPr>
          <w:b/>
          <w:sz w:val="21"/>
          <w:szCs w:val="21"/>
        </w:rPr>
        <w:t>.000,- Kč</w:t>
      </w:r>
      <w:r w:rsidRPr="0020436C">
        <w:rPr>
          <w:sz w:val="21"/>
          <w:szCs w:val="21"/>
        </w:rPr>
        <w:t xml:space="preserve">. </w:t>
      </w:r>
    </w:p>
    <w:p w:rsidR="001130DA" w:rsidRPr="0020436C" w:rsidRDefault="001130DA" w:rsidP="001130DA">
      <w:pPr>
        <w:pStyle w:val="Odstavecseseznamem"/>
        <w:spacing w:before="120" w:after="120"/>
        <w:ind w:hanging="340"/>
        <w:rPr>
          <w:sz w:val="21"/>
          <w:szCs w:val="21"/>
        </w:rPr>
      </w:pPr>
    </w:p>
    <w:p w:rsidR="001130DA" w:rsidRPr="0020436C"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1130DA" w:rsidRPr="0020436C" w:rsidRDefault="001130DA" w:rsidP="001130DA">
      <w:pPr>
        <w:pStyle w:val="Odstavecseseznamem"/>
        <w:tabs>
          <w:tab w:val="left" w:pos="900"/>
        </w:tabs>
        <w:suppressAutoHyphens/>
        <w:spacing w:before="120" w:after="120"/>
        <w:ind w:left="1259"/>
        <w:jc w:val="both"/>
        <w:rPr>
          <w:sz w:val="21"/>
          <w:szCs w:val="21"/>
        </w:rPr>
      </w:pPr>
    </w:p>
    <w:p w:rsidR="001130DA"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Záruka bude bezpodmínečná, neodvolatelná a bude vystavena na dobu odpovídající záruční lhůtě „Záruky za veškerá plnění, není-li stanoveno jinak“  + tři měsíce, tj. 63  měsíců.</w:t>
      </w:r>
    </w:p>
    <w:p w:rsidR="001130DA" w:rsidRPr="00EE3438" w:rsidRDefault="001130DA" w:rsidP="001130DA">
      <w:pPr>
        <w:pStyle w:val="Odstavecseseznamem"/>
        <w:rPr>
          <w:sz w:val="21"/>
          <w:szCs w:val="21"/>
        </w:rPr>
      </w:pPr>
    </w:p>
    <w:p w:rsidR="001130DA" w:rsidRPr="00A81FEA" w:rsidRDefault="001130DA" w:rsidP="001130DA">
      <w:pPr>
        <w:pStyle w:val="kancel"/>
        <w:numPr>
          <w:ilvl w:val="1"/>
          <w:numId w:val="18"/>
        </w:numPr>
        <w:tabs>
          <w:tab w:val="left" w:pos="4088"/>
        </w:tabs>
        <w:spacing w:after="120" w:line="276" w:lineRule="auto"/>
        <w:rPr>
          <w:sz w:val="21"/>
          <w:szCs w:val="21"/>
        </w:rPr>
      </w:pPr>
      <w:r w:rsidRPr="00A81FEA">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Ukončení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AB1DF0">
      <w:pPr>
        <w:numPr>
          <w:ilvl w:val="2"/>
          <w:numId w:val="19"/>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AB1DF0">
      <w:pPr>
        <w:numPr>
          <w:ilvl w:val="2"/>
          <w:numId w:val="19"/>
        </w:numPr>
        <w:ind w:left="1076"/>
        <w:jc w:val="both"/>
        <w:rPr>
          <w:sz w:val="21"/>
          <w:szCs w:val="21"/>
        </w:rPr>
      </w:pPr>
      <w:r w:rsidRPr="00766640">
        <w:rPr>
          <w:sz w:val="21"/>
          <w:szCs w:val="21"/>
        </w:rPr>
        <w:t>Zhotovování stavby v rozporu se zadáním stavby;</w:t>
      </w:r>
    </w:p>
    <w:p w:rsidR="00127F87" w:rsidRPr="00766640" w:rsidRDefault="00127F87" w:rsidP="00AB1DF0">
      <w:pPr>
        <w:numPr>
          <w:ilvl w:val="2"/>
          <w:numId w:val="19"/>
        </w:numPr>
        <w:ind w:left="1076"/>
        <w:jc w:val="both"/>
        <w:rPr>
          <w:sz w:val="21"/>
          <w:szCs w:val="21"/>
        </w:rPr>
      </w:pPr>
      <w:r w:rsidRPr="00766640">
        <w:rPr>
          <w:sz w:val="21"/>
          <w:szCs w:val="21"/>
        </w:rPr>
        <w:t>Provádění díla osobami, které nejsou náležitě kvalifikované a odborně způsobilé.</w:t>
      </w:r>
    </w:p>
    <w:p w:rsidR="00127F87" w:rsidRPr="00766640" w:rsidRDefault="00127F87" w:rsidP="00AB1DF0">
      <w:pPr>
        <w:numPr>
          <w:ilvl w:val="2"/>
          <w:numId w:val="19"/>
        </w:numPr>
        <w:ind w:left="1076"/>
        <w:jc w:val="both"/>
        <w:rPr>
          <w:sz w:val="21"/>
          <w:szCs w:val="21"/>
        </w:rPr>
      </w:pPr>
      <w:r w:rsidRPr="00766640">
        <w:rPr>
          <w:sz w:val="21"/>
          <w:szCs w:val="21"/>
        </w:rPr>
        <w:t>Zastavení prací na více než 15 kalendářních dní, pokud není v souladu se zněním této smlouvy stanoveno jinak.</w:t>
      </w:r>
    </w:p>
    <w:p w:rsidR="00475B71" w:rsidRDefault="00475B71" w:rsidP="00AB1DF0">
      <w:pPr>
        <w:numPr>
          <w:ilvl w:val="2"/>
          <w:numId w:val="19"/>
        </w:numPr>
        <w:ind w:left="1076"/>
        <w:jc w:val="both"/>
        <w:rPr>
          <w:sz w:val="21"/>
          <w:szCs w:val="21"/>
        </w:rPr>
      </w:pPr>
      <w:r>
        <w:rPr>
          <w:sz w:val="21"/>
          <w:szCs w:val="21"/>
        </w:rPr>
        <w:t>Neúčast zhotovitele na kontrolním dnu;</w:t>
      </w:r>
    </w:p>
    <w:p w:rsidR="00127F87" w:rsidRPr="00766640" w:rsidRDefault="00127F87" w:rsidP="00AB1DF0">
      <w:pPr>
        <w:numPr>
          <w:ilvl w:val="2"/>
          <w:numId w:val="19"/>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6F1751" w:rsidRDefault="006F1751" w:rsidP="00AB1DF0">
      <w:pPr>
        <w:numPr>
          <w:ilvl w:val="2"/>
          <w:numId w:val="19"/>
        </w:numPr>
        <w:ind w:left="1076"/>
        <w:jc w:val="both"/>
        <w:rPr>
          <w:sz w:val="21"/>
          <w:szCs w:val="21"/>
        </w:rPr>
      </w:pPr>
      <w:r>
        <w:rPr>
          <w:sz w:val="21"/>
          <w:szCs w:val="21"/>
        </w:rPr>
        <w:t>Prodlení s převzetím prostoru staveniště delší než 15 dnů;</w:t>
      </w:r>
    </w:p>
    <w:p w:rsidR="00127F87" w:rsidRPr="00766640" w:rsidRDefault="00127F87" w:rsidP="00AB1DF0">
      <w:pPr>
        <w:numPr>
          <w:ilvl w:val="2"/>
          <w:numId w:val="19"/>
        </w:numPr>
        <w:ind w:left="1076"/>
        <w:jc w:val="both"/>
        <w:rPr>
          <w:sz w:val="21"/>
          <w:szCs w:val="21"/>
        </w:rPr>
      </w:pPr>
      <w:r w:rsidRPr="00766640">
        <w:rPr>
          <w:sz w:val="21"/>
          <w:szCs w:val="21"/>
        </w:rPr>
        <w:t>Skutečnost, že zhotovitel není pojištěn v souladu s touto smlouvou.</w:t>
      </w:r>
    </w:p>
    <w:p w:rsidR="00127F87" w:rsidRPr="00766640" w:rsidRDefault="00127F87" w:rsidP="00AB1DF0">
      <w:pPr>
        <w:numPr>
          <w:ilvl w:val="2"/>
          <w:numId w:val="19"/>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rsidR="00127F87" w:rsidRPr="00766640" w:rsidRDefault="00127F87" w:rsidP="00AB1DF0">
      <w:pPr>
        <w:numPr>
          <w:ilvl w:val="2"/>
          <w:numId w:val="19"/>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AB1DF0">
      <w:pPr>
        <w:numPr>
          <w:ilvl w:val="2"/>
          <w:numId w:val="19"/>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AB1DF0">
      <w:pPr>
        <w:numPr>
          <w:ilvl w:val="2"/>
          <w:numId w:val="19"/>
        </w:numPr>
        <w:ind w:left="1076"/>
        <w:jc w:val="both"/>
        <w:rPr>
          <w:sz w:val="21"/>
          <w:szCs w:val="21"/>
        </w:rPr>
      </w:pPr>
      <w:r w:rsidRPr="00766640">
        <w:rPr>
          <w:sz w:val="21"/>
          <w:szCs w:val="21"/>
        </w:rPr>
        <w:t>Z důvodů uvedených v § 223 zákona č. 134/2016 Sb., o zadávání veřejných zakázek.</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lastRenderedPageBreak/>
        <w:t xml:space="preserve">Zhotovitel může od smlouvy odstoupit v následujících případech: </w:t>
      </w:r>
    </w:p>
    <w:p w:rsidR="00127F87" w:rsidRPr="00766640" w:rsidRDefault="00127F87" w:rsidP="00AB1DF0">
      <w:pPr>
        <w:numPr>
          <w:ilvl w:val="2"/>
          <w:numId w:val="20"/>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AB1DF0">
      <w:pPr>
        <w:numPr>
          <w:ilvl w:val="2"/>
          <w:numId w:val="20"/>
        </w:numPr>
        <w:ind w:left="1076"/>
        <w:jc w:val="both"/>
        <w:rPr>
          <w:sz w:val="21"/>
          <w:szCs w:val="21"/>
        </w:rPr>
      </w:pPr>
      <w:r w:rsidRPr="00766640">
        <w:rPr>
          <w:sz w:val="21"/>
          <w:szCs w:val="21"/>
        </w:rPr>
        <w:t>Prodlení objednatele s úhradou faktur o více než 90 dnů.</w:t>
      </w:r>
    </w:p>
    <w:p w:rsidR="00C771F6" w:rsidRPr="00766640" w:rsidRDefault="00127F87" w:rsidP="00AB1DF0">
      <w:pPr>
        <w:numPr>
          <w:ilvl w:val="2"/>
          <w:numId w:val="20"/>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 musí být učiněno písemně a je účinné dnem jeho doručení druhé smluvní straně s účinky ex </w:t>
      </w:r>
      <w:proofErr w:type="spellStart"/>
      <w:r w:rsidRPr="00766640">
        <w:rPr>
          <w:sz w:val="21"/>
          <w:szCs w:val="21"/>
        </w:rPr>
        <w:t>nunc</w:t>
      </w:r>
      <w:proofErr w:type="spellEnd"/>
      <w:r w:rsidRPr="00766640">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Odstoupením od smlouvy nezaniká vzájemná sankční odpovědnost stran. </w:t>
      </w:r>
    </w:p>
    <w:p w:rsidR="00A564E1" w:rsidRPr="00766640" w:rsidRDefault="00A564E1" w:rsidP="00A564E1">
      <w:pPr>
        <w:keepNext/>
        <w:keepLines/>
        <w:spacing w:before="120" w:after="120"/>
        <w:ind w:left="539"/>
        <w:jc w:val="both"/>
        <w:rPr>
          <w:sz w:val="21"/>
          <w:szCs w:val="21"/>
        </w:rPr>
      </w:pPr>
    </w:p>
    <w:p w:rsidR="00127F87" w:rsidRPr="00766640"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Společná a závěrečná ustanovení</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Tato smlouva se řídí českým právním řádem. Veškerá jednání o díle a jeho provádění, jednání vyplývající z uplatňování záruk a bankovní záruky probíhají v jazyce českém.</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Zhotovitel není oprávněn bez souhlasu objednatele postoupit práva a povinnosti vyplývající z této smlouvy třetí osobě.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Zhotovitel bere na vědomí, že je osobou povinnou spolupůsobit při výkonu finanční kontroly.</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Písemně či písemný znamená: trvalý záznam psaný ručně, strojem, tištěný či elektronicky zhotovený.</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4C72C0" w:rsidRPr="00514C90" w:rsidRDefault="004C72C0" w:rsidP="004C72C0">
      <w:pPr>
        <w:pStyle w:val="Odstavecseseznamem"/>
        <w:numPr>
          <w:ilvl w:val="2"/>
          <w:numId w:val="39"/>
        </w:numPr>
        <w:tabs>
          <w:tab w:val="clear" w:pos="2160"/>
          <w:tab w:val="num" w:pos="1134"/>
        </w:tabs>
        <w:spacing w:before="120" w:after="120"/>
        <w:ind w:hanging="1309"/>
        <w:jc w:val="both"/>
        <w:rPr>
          <w:sz w:val="22"/>
          <w:szCs w:val="22"/>
        </w:rPr>
      </w:pPr>
      <w:r w:rsidRPr="00514C90">
        <w:rPr>
          <w:sz w:val="22"/>
          <w:szCs w:val="22"/>
        </w:rPr>
        <w:t>V případě záznamu činěného objednatelem, záznam vyhotovený ve stavebním deníku.</w:t>
      </w:r>
    </w:p>
    <w:p w:rsidR="004C72C0" w:rsidRPr="00514C90" w:rsidRDefault="004C72C0" w:rsidP="004C72C0">
      <w:pPr>
        <w:pStyle w:val="Odstavecseseznamem"/>
        <w:numPr>
          <w:ilvl w:val="2"/>
          <w:numId w:val="39"/>
        </w:numPr>
        <w:tabs>
          <w:tab w:val="clear" w:pos="2160"/>
          <w:tab w:val="num" w:pos="1134"/>
        </w:tabs>
        <w:spacing w:before="120" w:after="120"/>
        <w:ind w:left="1134" w:hanging="283"/>
        <w:jc w:val="both"/>
        <w:rPr>
          <w:sz w:val="22"/>
          <w:szCs w:val="22"/>
        </w:rPr>
      </w:pPr>
      <w:r w:rsidRPr="00514C90">
        <w:rPr>
          <w:sz w:val="22"/>
          <w:szCs w:val="22"/>
        </w:rPr>
        <w:t>V případě záznamu činěného zhotovitelem, záznam vyhotovený ve stavebním deníku zhotovitelem,</w:t>
      </w:r>
      <w:r w:rsidR="00A64271">
        <w:rPr>
          <w:sz w:val="22"/>
          <w:szCs w:val="22"/>
        </w:rPr>
        <w:t xml:space="preserve"> </w:t>
      </w:r>
      <w:r w:rsidRPr="00514C90">
        <w:rPr>
          <w:sz w:val="22"/>
          <w:szCs w:val="22"/>
        </w:rPr>
        <w:t xml:space="preserve">který je datován a podepsán správcem stavby.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Tuto smlouvu lze měnit pouze písemně, formou oboustranně podepsaného dodatku k této smlouvě, není-li v této smlouvě stanoveno jinak.</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Tato smlouva je uzavřena dnem podpisu druhou smluvní stranou. Smlouva nabývá účinnost zveřejněním v registru smluv dle odst. 12. tohoto článku.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Případné obchodní zvyklosti, týkající se sjednaného či navazujícího plnění, nemají přednost před smluvními ujednáními, ani před ustanoveními zákona, byť by tato ustanovení neměla donucující účinky.</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514C90">
        <w:rPr>
          <w:sz w:val="22"/>
          <w:szCs w:val="22"/>
          <w:highlight w:val="yellow"/>
        </w:rPr>
        <w:t>…………………</w:t>
      </w:r>
      <w:r w:rsidRPr="00514C90">
        <w:rPr>
          <w:sz w:val="22"/>
          <w:szCs w:val="22"/>
        </w:rPr>
        <w:t xml:space="preserve"> Zhotovitel si ověří před zahájením plnění dle této smlouvy její uveřejnění v registru smluv.</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w:t>
      </w:r>
      <w:r w:rsidRPr="00514C90">
        <w:rPr>
          <w:sz w:val="22"/>
          <w:szCs w:val="22"/>
        </w:rPr>
        <w:lastRenderedPageBreak/>
        <w:t>(EU)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4C72C0" w:rsidRPr="00514C90" w:rsidRDefault="004C72C0" w:rsidP="004C72C0">
      <w:pPr>
        <w:numPr>
          <w:ilvl w:val="0"/>
          <w:numId w:val="39"/>
        </w:numPr>
        <w:tabs>
          <w:tab w:val="clear" w:pos="720"/>
          <w:tab w:val="num" w:pos="540"/>
          <w:tab w:val="num" w:pos="810"/>
        </w:tabs>
        <w:spacing w:before="120" w:after="120"/>
        <w:ind w:left="540" w:hanging="540"/>
        <w:jc w:val="both"/>
        <w:rPr>
          <w:sz w:val="22"/>
          <w:szCs w:val="22"/>
        </w:rPr>
      </w:pPr>
      <w:r w:rsidRPr="00514C90">
        <w:rPr>
          <w:sz w:val="22"/>
          <w:szCs w:val="22"/>
        </w:rPr>
        <w:t>Součástí této smlouvy je projektová dokumentace. Nedílné součásti této smlouvy jsou přílohy:</w:t>
      </w:r>
    </w:p>
    <w:p w:rsidR="00127F87" w:rsidRPr="00766640" w:rsidRDefault="00127F87" w:rsidP="00F54B3E">
      <w:pPr>
        <w:numPr>
          <w:ilvl w:val="3"/>
          <w:numId w:val="6"/>
        </w:numPr>
        <w:ind w:left="993"/>
        <w:contextualSpacing/>
        <w:jc w:val="both"/>
        <w:rPr>
          <w:sz w:val="21"/>
          <w:szCs w:val="21"/>
        </w:rPr>
      </w:pPr>
      <w:r w:rsidRPr="00766640">
        <w:rPr>
          <w:sz w:val="21"/>
          <w:szCs w:val="21"/>
        </w:rPr>
        <w:t>Položkový rozpočet (oceněný soupis prací).</w:t>
      </w:r>
    </w:p>
    <w:p w:rsidR="00035430" w:rsidRPr="00766640" w:rsidRDefault="00035430" w:rsidP="00F54B3E">
      <w:pPr>
        <w:pStyle w:val="Odstavecseseznamem"/>
        <w:numPr>
          <w:ilvl w:val="3"/>
          <w:numId w:val="6"/>
        </w:numPr>
        <w:ind w:left="993"/>
        <w:jc w:val="both"/>
        <w:rPr>
          <w:sz w:val="21"/>
          <w:szCs w:val="21"/>
        </w:rPr>
      </w:pPr>
      <w:r w:rsidRPr="00766640">
        <w:rPr>
          <w:sz w:val="21"/>
          <w:szCs w:val="21"/>
        </w:rPr>
        <w:t>Harmonogram prací věcný.</w:t>
      </w:r>
    </w:p>
    <w:p w:rsidR="00035430" w:rsidRPr="00766640" w:rsidRDefault="00035430" w:rsidP="00F54B3E">
      <w:pPr>
        <w:pStyle w:val="Odstavecseseznamem"/>
        <w:numPr>
          <w:ilvl w:val="3"/>
          <w:numId w:val="6"/>
        </w:numPr>
        <w:ind w:left="993"/>
        <w:jc w:val="both"/>
        <w:rPr>
          <w:sz w:val="21"/>
          <w:szCs w:val="21"/>
        </w:rPr>
      </w:pPr>
      <w:r w:rsidRPr="00766640">
        <w:rPr>
          <w:sz w:val="21"/>
          <w:szCs w:val="21"/>
        </w:rPr>
        <w:t>Kontrolní a zkušební plán.</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objednatele.</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zhotovitele.</w:t>
      </w:r>
    </w:p>
    <w:p w:rsidR="00A564E1" w:rsidRPr="00766640" w:rsidRDefault="00127F87" w:rsidP="00F54B3E">
      <w:pPr>
        <w:numPr>
          <w:ilvl w:val="3"/>
          <w:numId w:val="6"/>
        </w:numPr>
        <w:ind w:left="993"/>
        <w:contextualSpacing/>
        <w:jc w:val="both"/>
        <w:rPr>
          <w:sz w:val="21"/>
          <w:szCs w:val="21"/>
        </w:rPr>
      </w:pPr>
      <w:r w:rsidRPr="00766640">
        <w:rPr>
          <w:sz w:val="21"/>
          <w:szCs w:val="21"/>
        </w:rPr>
        <w:t>Vzor změnového listu.</w:t>
      </w:r>
    </w:p>
    <w:p w:rsidR="00C42586" w:rsidRPr="001F60C2" w:rsidRDefault="00A35FFE" w:rsidP="00C42586">
      <w:pPr>
        <w:numPr>
          <w:ilvl w:val="0"/>
          <w:numId w:val="39"/>
        </w:numPr>
        <w:tabs>
          <w:tab w:val="clear" w:pos="720"/>
          <w:tab w:val="num" w:pos="540"/>
          <w:tab w:val="num" w:pos="810"/>
        </w:tabs>
        <w:spacing w:before="120" w:after="120"/>
        <w:ind w:left="540" w:hanging="540"/>
        <w:jc w:val="both"/>
        <w:rPr>
          <w:sz w:val="21"/>
          <w:szCs w:val="21"/>
        </w:rPr>
      </w:pPr>
      <w:r w:rsidRPr="00540141">
        <w:rPr>
          <w:sz w:val="21"/>
          <w:szCs w:val="21"/>
          <w:highlight w:val="yellow"/>
        </w:rPr>
        <w:t xml:space="preserve">Tato smlouva je vyhotovena ve 2 vyhotoveních, přičemž objednatel obdrží 1 vyhotovení a 1 vyhotovení zhotovitel.  </w:t>
      </w:r>
      <w:r w:rsidRPr="00F358B3">
        <w:rPr>
          <w:sz w:val="21"/>
          <w:szCs w:val="21"/>
          <w:highlight w:val="yellow"/>
        </w:rPr>
        <w:t>/</w:t>
      </w:r>
      <w:r w:rsidR="00C42586" w:rsidRPr="00F358B3">
        <w:rPr>
          <w:sz w:val="21"/>
          <w:szCs w:val="21"/>
          <w:highlight w:val="yellow"/>
        </w:rPr>
        <w:t>Tato smlouva je uzavřena v elektronické podobě.</w:t>
      </w:r>
      <w:r w:rsidR="00C42586" w:rsidRPr="001F60C2">
        <w:rPr>
          <w:sz w:val="21"/>
          <w:szCs w:val="21"/>
        </w:rPr>
        <w:t xml:space="preserve"> </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127F87" w:rsidRPr="00766640" w:rsidRDefault="00127F87"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A564E1" w:rsidRPr="00766640" w:rsidRDefault="00A564E1" w:rsidP="00127F87">
            <w:pPr>
              <w:spacing w:after="120"/>
              <w:rPr>
                <w:sz w:val="21"/>
                <w:szCs w:val="21"/>
              </w:rPr>
            </w:pPr>
          </w:p>
          <w:p w:rsidR="00127F87" w:rsidRPr="00766640" w:rsidRDefault="00127F87" w:rsidP="00127F87">
            <w:pPr>
              <w:spacing w:after="120"/>
              <w:rPr>
                <w:sz w:val="21"/>
                <w:szCs w:val="21"/>
              </w:rPr>
            </w:pPr>
            <w:r w:rsidRPr="00766640">
              <w:rPr>
                <w:sz w:val="21"/>
                <w:szCs w:val="21"/>
              </w:rPr>
              <w:t>V Brně, dne</w:t>
            </w: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127F87" w:rsidRPr="00766640" w:rsidRDefault="00127F87" w:rsidP="00127F87">
            <w:pPr>
              <w:spacing w:after="120"/>
              <w:rPr>
                <w:sz w:val="21"/>
                <w:szCs w:val="21"/>
              </w:rPr>
            </w:pP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rsidR="004C72C0" w:rsidRDefault="004C72C0" w:rsidP="004C72C0">
      <w:pPr>
        <w:tabs>
          <w:tab w:val="center" w:pos="4536"/>
          <w:tab w:val="right" w:pos="9072"/>
        </w:tabs>
        <w:spacing w:after="120"/>
        <w:jc w:val="both"/>
        <w:outlineLvl w:val="0"/>
        <w:rPr>
          <w:b/>
          <w:bCs/>
          <w:smallCaps/>
          <w:sz w:val="21"/>
          <w:szCs w:val="21"/>
        </w:rPr>
      </w:pPr>
    </w:p>
    <w:p w:rsidR="004C72C0" w:rsidRPr="00BD790D"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Správce stavby</w:t>
      </w:r>
    </w:p>
    <w:p w:rsidR="004C72C0" w:rsidRPr="00994C0F" w:rsidRDefault="00994C0F" w:rsidP="004C72C0">
      <w:pPr>
        <w:tabs>
          <w:tab w:val="center" w:pos="4536"/>
          <w:tab w:val="right" w:pos="9072"/>
        </w:tabs>
        <w:spacing w:after="120"/>
        <w:jc w:val="both"/>
        <w:rPr>
          <w:bCs/>
          <w:sz w:val="21"/>
          <w:szCs w:val="21"/>
        </w:rPr>
      </w:pPr>
      <w:r w:rsidRPr="00994C0F">
        <w:rPr>
          <w:bCs/>
          <w:sz w:val="21"/>
          <w:szCs w:val="21"/>
        </w:rPr>
        <w:t xml:space="preserve">Ing. Markéta Karbanová, vedoucí IÚ oblasti </w:t>
      </w:r>
      <w:proofErr w:type="gramStart"/>
      <w:r w:rsidRPr="00994C0F">
        <w:rPr>
          <w:bCs/>
          <w:sz w:val="21"/>
          <w:szCs w:val="21"/>
        </w:rPr>
        <w:t xml:space="preserve">Střed, </w:t>
      </w:r>
      <w:r w:rsidR="004C72C0" w:rsidRPr="00994C0F">
        <w:rPr>
          <w:bCs/>
          <w:sz w:val="21"/>
          <w:szCs w:val="21"/>
        </w:rPr>
        <w:t xml:space="preserve"> tel.</w:t>
      </w:r>
      <w:proofErr w:type="gramEnd"/>
      <w:r w:rsidR="004C72C0" w:rsidRPr="00994C0F">
        <w:rPr>
          <w:bCs/>
          <w:sz w:val="21"/>
          <w:szCs w:val="21"/>
        </w:rPr>
        <w:t xml:space="preserve">: +420 </w:t>
      </w:r>
      <w:r w:rsidRPr="00994C0F">
        <w:rPr>
          <w:bCs/>
          <w:sz w:val="21"/>
          <w:szCs w:val="21"/>
        </w:rPr>
        <w:t>547 120 430</w:t>
      </w:r>
    </w:p>
    <w:p w:rsidR="004C72C0" w:rsidRDefault="004C72C0" w:rsidP="004C72C0">
      <w:pPr>
        <w:tabs>
          <w:tab w:val="center" w:pos="4536"/>
          <w:tab w:val="right" w:pos="9072"/>
        </w:tabs>
        <w:spacing w:after="120"/>
        <w:jc w:val="both"/>
        <w:outlineLvl w:val="0"/>
        <w:rPr>
          <w:rFonts w:cs="Calibri"/>
          <w:color w:val="0070C0"/>
          <w:sz w:val="21"/>
          <w:szCs w:val="21"/>
        </w:rPr>
      </w:pPr>
      <w:r w:rsidRPr="00994C0F">
        <w:rPr>
          <w:bCs/>
          <w:sz w:val="21"/>
          <w:szCs w:val="21"/>
        </w:rPr>
        <w:t xml:space="preserve">e-mail: </w:t>
      </w:r>
      <w:hyperlink r:id="rId11" w:history="1">
        <w:r w:rsidR="00994C0F" w:rsidRPr="00994C0F">
          <w:rPr>
            <w:rStyle w:val="Hypertextovodkaz"/>
            <w:rFonts w:cs="Calibri"/>
            <w:sz w:val="21"/>
            <w:szCs w:val="21"/>
          </w:rPr>
          <w:t>marketa.karbanova@susjmk.cz</w:t>
        </w:r>
      </w:hyperlink>
    </w:p>
    <w:p w:rsidR="00994C0F" w:rsidRPr="00994C0F" w:rsidRDefault="00994C0F" w:rsidP="004C72C0">
      <w:pPr>
        <w:tabs>
          <w:tab w:val="center" w:pos="4536"/>
          <w:tab w:val="right" w:pos="9072"/>
        </w:tabs>
        <w:spacing w:after="120"/>
        <w:jc w:val="both"/>
        <w:outlineLvl w:val="0"/>
        <w:rPr>
          <w:b/>
          <w:bCs/>
          <w:smallCaps/>
          <w:sz w:val="21"/>
          <w:szCs w:val="21"/>
        </w:rPr>
      </w:pPr>
    </w:p>
    <w:p w:rsidR="004C72C0" w:rsidRPr="00BD790D"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Technický dozor investora</w:t>
      </w:r>
    </w:p>
    <w:p w:rsidR="00A64271" w:rsidRPr="00994C0F" w:rsidRDefault="00994C0F" w:rsidP="00A64271">
      <w:pPr>
        <w:tabs>
          <w:tab w:val="center" w:pos="4536"/>
          <w:tab w:val="right" w:pos="9072"/>
        </w:tabs>
        <w:spacing w:after="120"/>
        <w:jc w:val="both"/>
        <w:outlineLvl w:val="0"/>
        <w:rPr>
          <w:bCs/>
          <w:color w:val="000000"/>
          <w:sz w:val="21"/>
          <w:szCs w:val="21"/>
        </w:rPr>
      </w:pPr>
      <w:r w:rsidRPr="00994C0F">
        <w:rPr>
          <w:bCs/>
          <w:color w:val="000000"/>
          <w:sz w:val="21"/>
          <w:szCs w:val="21"/>
        </w:rPr>
        <w:t xml:space="preserve">Radovan </w:t>
      </w:r>
      <w:proofErr w:type="spellStart"/>
      <w:r w:rsidRPr="00994C0F">
        <w:rPr>
          <w:bCs/>
          <w:color w:val="000000"/>
          <w:sz w:val="21"/>
          <w:szCs w:val="21"/>
        </w:rPr>
        <w:t>Škrhák</w:t>
      </w:r>
      <w:proofErr w:type="spellEnd"/>
      <w:r w:rsidRPr="00994C0F">
        <w:rPr>
          <w:bCs/>
          <w:color w:val="000000"/>
          <w:sz w:val="21"/>
          <w:szCs w:val="21"/>
        </w:rPr>
        <w:t xml:space="preserve">, příprava a realizace staveb </w:t>
      </w:r>
      <w:r w:rsidR="004C72C0" w:rsidRPr="00994C0F">
        <w:rPr>
          <w:bCs/>
          <w:color w:val="000000"/>
          <w:sz w:val="21"/>
          <w:szCs w:val="21"/>
        </w:rPr>
        <w:t>o</w:t>
      </w:r>
      <w:r w:rsidRPr="00994C0F">
        <w:rPr>
          <w:bCs/>
          <w:color w:val="000000"/>
          <w:sz w:val="21"/>
          <w:szCs w:val="21"/>
        </w:rPr>
        <w:t>blasti Stře</w:t>
      </w:r>
      <w:r w:rsidR="004C72C0" w:rsidRPr="00994C0F">
        <w:rPr>
          <w:bCs/>
          <w:color w:val="000000"/>
          <w:sz w:val="21"/>
          <w:szCs w:val="21"/>
        </w:rPr>
        <w:t>d</w:t>
      </w:r>
      <w:r w:rsidR="00A64271" w:rsidRPr="00994C0F">
        <w:rPr>
          <w:bCs/>
          <w:color w:val="000000"/>
          <w:sz w:val="21"/>
          <w:szCs w:val="21"/>
        </w:rPr>
        <w:t>,</w:t>
      </w:r>
      <w:r w:rsidR="00A64271" w:rsidRPr="00994C0F">
        <w:rPr>
          <w:bCs/>
          <w:sz w:val="21"/>
          <w:szCs w:val="21"/>
        </w:rPr>
        <w:t xml:space="preserve"> tel.: +420</w:t>
      </w:r>
      <w:r w:rsidRPr="00994C0F">
        <w:rPr>
          <w:bCs/>
          <w:sz w:val="21"/>
          <w:szCs w:val="21"/>
        </w:rPr>
        <w:t> 547 120 424</w:t>
      </w:r>
    </w:p>
    <w:p w:rsidR="00A64271" w:rsidRPr="00BD790D" w:rsidRDefault="00A64271" w:rsidP="00A64271">
      <w:pPr>
        <w:tabs>
          <w:tab w:val="center" w:pos="4536"/>
          <w:tab w:val="right" w:pos="9072"/>
        </w:tabs>
        <w:spacing w:after="120"/>
        <w:jc w:val="both"/>
        <w:outlineLvl w:val="0"/>
        <w:rPr>
          <w:bCs/>
          <w:sz w:val="21"/>
          <w:szCs w:val="21"/>
        </w:rPr>
      </w:pPr>
      <w:r w:rsidRPr="00BD790D">
        <w:rPr>
          <w:bCs/>
          <w:sz w:val="21"/>
          <w:szCs w:val="21"/>
        </w:rPr>
        <w:t xml:space="preserve">e-mail: </w:t>
      </w:r>
      <w:hyperlink r:id="rId12" w:history="1">
        <w:r w:rsidR="00994C0F" w:rsidRPr="00F103B6">
          <w:rPr>
            <w:rStyle w:val="Hypertextovodkaz"/>
            <w:bCs/>
            <w:sz w:val="21"/>
            <w:szCs w:val="21"/>
          </w:rPr>
          <w:t>radovan.skrhak@susjmk.cz</w:t>
        </w:r>
      </w:hyperlink>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sidR="00A64271">
        <w:rPr>
          <w:b/>
          <w:bCs/>
          <w:smallCaps/>
          <w:spacing w:val="20"/>
          <w:sz w:val="21"/>
          <w:szCs w:val="21"/>
        </w:rPr>
        <w:t xml:space="preserve">  </w:t>
      </w:r>
      <w:r>
        <w:rPr>
          <w:b/>
          <w:bCs/>
          <w:smallCaps/>
          <w:spacing w:val="20"/>
          <w:sz w:val="21"/>
          <w:szCs w:val="21"/>
        </w:rPr>
        <w:t>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778EE">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778EE">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778EE">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778EE">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778EE">
              <w:rPr>
                <w:sz w:val="20"/>
              </w:rPr>
            </w:r>
            <w:r w:rsidR="009778EE">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778EE">
              <w:rPr>
                <w:sz w:val="22"/>
              </w:rPr>
            </w:r>
            <w:r w:rsidR="009778EE">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4" w:name="Zaškrtávací10"/>
            <w:r>
              <w:rPr>
                <w:sz w:val="22"/>
              </w:rPr>
              <w:instrText xml:space="preserve"> FORMCHECKBOX </w:instrText>
            </w:r>
            <w:r w:rsidR="009778EE">
              <w:rPr>
                <w:sz w:val="22"/>
              </w:rPr>
            </w:r>
            <w:r w:rsidR="009778EE">
              <w:rPr>
                <w:sz w:val="22"/>
              </w:rPr>
              <w:fldChar w:fldCharType="separate"/>
            </w:r>
            <w:r>
              <w:rPr>
                <w:sz w:val="22"/>
              </w:rPr>
              <w:fldChar w:fldCharType="end"/>
            </w:r>
            <w:bookmarkEnd w:id="4"/>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4"/>
      <w:footerReference w:type="default" r:id="rId15"/>
      <w:headerReference w:type="first" r:id="rId16"/>
      <w:footerReference w:type="first" r:id="rId17"/>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D7C" w:rsidRDefault="00FE4D7C" w:rsidP="00127F87">
      <w:r>
        <w:separator/>
      </w:r>
    </w:p>
  </w:endnote>
  <w:endnote w:type="continuationSeparator" w:id="0">
    <w:p w:rsidR="00FE4D7C" w:rsidRDefault="00FE4D7C"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D7C" w:rsidRPr="000A7553" w:rsidRDefault="00FE4D7C"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21</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D7C" w:rsidRPr="006D1D93" w:rsidRDefault="00FE4D7C"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21</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D7C" w:rsidRDefault="00FE4D7C" w:rsidP="00127F87">
      <w:r>
        <w:separator/>
      </w:r>
    </w:p>
  </w:footnote>
  <w:footnote w:type="continuationSeparator" w:id="0">
    <w:p w:rsidR="00FE4D7C" w:rsidRDefault="00FE4D7C"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FE4D7C" w:rsidRPr="00102C96" w:rsidTr="00127F87">
      <w:tc>
        <w:tcPr>
          <w:tcW w:w="9468" w:type="dxa"/>
        </w:tcPr>
        <w:p w:rsidR="00FE4D7C" w:rsidRPr="00700F92" w:rsidRDefault="00FE4D7C" w:rsidP="005066B6">
          <w:pPr>
            <w:tabs>
              <w:tab w:val="left" w:pos="810"/>
            </w:tabs>
            <w:rPr>
              <w:b/>
              <w:spacing w:val="20"/>
              <w:sz w:val="21"/>
              <w:szCs w:val="21"/>
            </w:rPr>
          </w:pPr>
          <w:r w:rsidRPr="008E474A">
            <w:rPr>
              <w:b/>
              <w:bCs/>
              <w:i/>
              <w:smallCaps/>
              <w:spacing w:val="30"/>
              <w:sz w:val="16"/>
              <w:szCs w:val="16"/>
              <w:lang w:val="en-US"/>
            </w:rPr>
            <w:t>III/15278 MODŘICE, UL. MASARYKOVA</w:t>
          </w:r>
        </w:p>
      </w:tc>
    </w:tr>
  </w:tbl>
  <w:p w:rsidR="00FE4D7C" w:rsidRPr="000A7553" w:rsidRDefault="00FE4D7C"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FE4D7C" w:rsidRPr="000A7553" w:rsidRDefault="00FE4D7C"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FE4D7C" w:rsidRPr="00102C96">
      <w:tc>
        <w:tcPr>
          <w:tcW w:w="9468" w:type="dxa"/>
          <w:gridSpan w:val="2"/>
        </w:tcPr>
        <w:p w:rsidR="00FE4D7C" w:rsidRPr="00127F87" w:rsidRDefault="00FE4D7C" w:rsidP="005066B6">
          <w:pPr>
            <w:tabs>
              <w:tab w:val="left" w:pos="810"/>
            </w:tabs>
            <w:rPr>
              <w:b/>
              <w:i/>
              <w:spacing w:val="20"/>
              <w:sz w:val="21"/>
              <w:szCs w:val="21"/>
            </w:rPr>
          </w:pPr>
          <w:r w:rsidRPr="008E474A">
            <w:rPr>
              <w:b/>
              <w:bCs/>
              <w:i/>
              <w:smallCaps/>
              <w:spacing w:val="30"/>
              <w:sz w:val="16"/>
              <w:szCs w:val="16"/>
              <w:lang w:val="en-US"/>
            </w:rPr>
            <w:t>III/15278 MODŘICE, UL. MASARYKOVA</w:t>
          </w:r>
        </w:p>
      </w:tc>
    </w:tr>
    <w:tr w:rsidR="00FE4D7C" w:rsidRPr="00102C96">
      <w:tc>
        <w:tcPr>
          <w:tcW w:w="4788" w:type="dxa"/>
        </w:tcPr>
        <w:p w:rsidR="00FE4D7C" w:rsidRPr="00102C96" w:rsidRDefault="00FE4D7C" w:rsidP="00127F87">
          <w:pPr>
            <w:jc w:val="both"/>
            <w:rPr>
              <w:sz w:val="21"/>
              <w:szCs w:val="21"/>
            </w:rPr>
          </w:pPr>
          <w:r w:rsidRPr="00102C96">
            <w:rPr>
              <w:sz w:val="21"/>
              <w:szCs w:val="21"/>
            </w:rPr>
            <w:t>Číslo smlouvy objednatele</w:t>
          </w:r>
        </w:p>
      </w:tc>
      <w:tc>
        <w:tcPr>
          <w:tcW w:w="4680" w:type="dxa"/>
        </w:tcPr>
        <w:p w:rsidR="00FE4D7C" w:rsidRPr="00102C96" w:rsidRDefault="00FE4D7C" w:rsidP="00127F87">
          <w:pPr>
            <w:ind w:left="34"/>
            <w:jc w:val="right"/>
            <w:rPr>
              <w:sz w:val="21"/>
              <w:szCs w:val="21"/>
            </w:rPr>
          </w:pPr>
          <w:r w:rsidRPr="00102C96">
            <w:rPr>
              <w:sz w:val="21"/>
              <w:szCs w:val="21"/>
            </w:rPr>
            <w:t xml:space="preserve">Číslo smlouvy zhotovitele    </w:t>
          </w:r>
        </w:p>
      </w:tc>
    </w:tr>
  </w:tbl>
  <w:p w:rsidR="00FE4D7C" w:rsidRDefault="00FE4D7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1866"/>
    <w:multiLevelType w:val="multilevel"/>
    <w:tmpl w:val="FDC8A0C4"/>
    <w:lvl w:ilvl="0">
      <w:start w:val="4"/>
      <w:numFmt w:val="decimal"/>
      <w:lvlText w:val="%1."/>
      <w:lvlJc w:val="left"/>
      <w:pPr>
        <w:ind w:left="360" w:hanging="360"/>
      </w:pPr>
    </w:lvl>
    <w:lvl w:ilvl="1">
      <w:start w:val="1"/>
      <w:numFmt w:val="lowerRoman"/>
      <w:lvlText w:val="%2."/>
      <w:lvlJc w:val="righ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392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B8433A"/>
    <w:multiLevelType w:val="multilevel"/>
    <w:tmpl w:val="870C6E3C"/>
    <w:lvl w:ilvl="0">
      <w:start w:val="1"/>
      <w:numFmt w:val="decimal"/>
      <w:lvlText w:val="%1."/>
      <w:lvlJc w:val="left"/>
      <w:pPr>
        <w:ind w:left="644" w:hanging="360"/>
      </w:pPr>
      <w:rPr>
        <w:rFonts w:hint="default"/>
        <w:b w:val="0"/>
        <w:strike w:val="0"/>
      </w:rPr>
    </w:lvl>
    <w:lvl w:ilvl="1">
      <w:start w:val="1"/>
      <w:numFmt w:val="decimal"/>
      <w:lvlText w:val="%1.%2."/>
      <w:lvlJc w:val="left"/>
      <w:pPr>
        <w:ind w:left="107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4"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2FC73CB"/>
    <w:multiLevelType w:val="multilevel"/>
    <w:tmpl w:val="F4F6360A"/>
    <w:lvl w:ilvl="0">
      <w:start w:val="7"/>
      <w:numFmt w:val="decimal"/>
      <w:lvlText w:val="%1"/>
      <w:lvlJc w:val="left"/>
      <w:pPr>
        <w:ind w:left="360" w:hanging="360"/>
      </w:pPr>
      <w:rPr>
        <w:rFonts w:hint="default"/>
      </w:rPr>
    </w:lvl>
    <w:lvl w:ilvl="1">
      <w:start w:val="1"/>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632" w:hanging="1440"/>
      </w:pPr>
      <w:rPr>
        <w:rFonts w:hint="default"/>
      </w:rPr>
    </w:lvl>
  </w:abstractNum>
  <w:abstractNum w:abstractNumId="10"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D2A1D5C"/>
    <w:multiLevelType w:val="multilevel"/>
    <w:tmpl w:val="0405001F"/>
    <w:styleLink w:val="Styl3"/>
    <w:lvl w:ilvl="0">
      <w:start w:val="4"/>
      <w:numFmt w:val="decimal"/>
      <w:lvlText w:val="%1."/>
      <w:lvlJc w:val="left"/>
      <w:pPr>
        <w:ind w:left="644" w:hanging="360"/>
      </w:pPr>
      <w:rPr>
        <w:rFonts w:hint="default"/>
        <w:b w:val="0"/>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6"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F5C09C9"/>
    <w:multiLevelType w:val="hybridMultilevel"/>
    <w:tmpl w:val="96189538"/>
    <w:lvl w:ilvl="0" w:tplc="2F38CEEC">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A07F25"/>
    <w:multiLevelType w:val="hybridMultilevel"/>
    <w:tmpl w:val="EBB2CD42"/>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6" w15:restartNumberingAfterBreak="0">
    <w:nsid w:val="56D56190"/>
    <w:multiLevelType w:val="hybridMultilevel"/>
    <w:tmpl w:val="160C2C6A"/>
    <w:lvl w:ilvl="0" w:tplc="02D62D0C">
      <w:start w:val="6"/>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2"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9"/>
  </w:num>
  <w:num w:numId="2">
    <w:abstractNumId w:val="24"/>
  </w:num>
  <w:num w:numId="3">
    <w:abstractNumId w:val="29"/>
  </w:num>
  <w:num w:numId="4">
    <w:abstractNumId w:val="12"/>
  </w:num>
  <w:num w:numId="5">
    <w:abstractNumId w:val="35"/>
  </w:num>
  <w:num w:numId="6">
    <w:abstractNumId w:val="23"/>
  </w:num>
  <w:num w:numId="7">
    <w:abstractNumId w:val="27"/>
  </w:num>
  <w:num w:numId="8">
    <w:abstractNumId w:val="39"/>
  </w:num>
  <w:num w:numId="9">
    <w:abstractNumId w:val="42"/>
  </w:num>
  <w:num w:numId="10">
    <w:abstractNumId w:val="11"/>
  </w:num>
  <w:num w:numId="11">
    <w:abstractNumId w:val="13"/>
  </w:num>
  <w:num w:numId="12">
    <w:abstractNumId w:val="10"/>
  </w:num>
  <w:num w:numId="13">
    <w:abstractNumId w:val="40"/>
  </w:num>
  <w:num w:numId="14">
    <w:abstractNumId w:val="30"/>
  </w:num>
  <w:num w:numId="15">
    <w:abstractNumId w:val="33"/>
  </w:num>
  <w:num w:numId="16">
    <w:abstractNumId w:val="37"/>
  </w:num>
  <w:num w:numId="17">
    <w:abstractNumId w:val="36"/>
  </w:num>
  <w:num w:numId="18">
    <w:abstractNumId w:val="5"/>
  </w:num>
  <w:num w:numId="19">
    <w:abstractNumId w:val="6"/>
  </w:num>
  <w:num w:numId="20">
    <w:abstractNumId w:val="2"/>
  </w:num>
  <w:num w:numId="21">
    <w:abstractNumId w:val="32"/>
  </w:num>
  <w:num w:numId="22">
    <w:abstractNumId w:val="38"/>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8"/>
  </w:num>
  <w:num w:numId="26">
    <w:abstractNumId w:val="4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6"/>
  </w:num>
  <w:num w:numId="31">
    <w:abstractNumId w:val="18"/>
  </w:num>
  <w:num w:numId="32">
    <w:abstractNumId w:val="7"/>
  </w:num>
  <w:num w:numId="33">
    <w:abstractNumId w:val="25"/>
  </w:num>
  <w:num w:numId="34">
    <w:abstractNumId w:val="14"/>
  </w:num>
  <w:num w:numId="35">
    <w:abstractNumId w:val="31"/>
  </w:num>
  <w:num w:numId="36">
    <w:abstractNumId w:val="17"/>
  </w:num>
  <w:num w:numId="37">
    <w:abstractNumId w:val="4"/>
  </w:num>
  <w:num w:numId="38">
    <w:abstractNumId w:val="9"/>
  </w:num>
  <w:num w:numId="39">
    <w:abstractNumId w:val="20"/>
  </w:num>
  <w:num w:numId="40">
    <w:abstractNumId w:val="1"/>
  </w:num>
  <w:num w:numId="41">
    <w:abstractNumId w:val="34"/>
  </w:num>
  <w:num w:numId="42">
    <w:abstractNumId w:val="26"/>
  </w:num>
  <w:num w:numId="43">
    <w:abstractNumId w:val="21"/>
  </w:num>
  <w:num w:numId="44">
    <w:abstractNumId w:val="3"/>
  </w:num>
  <w:num w:numId="45">
    <w:abstractNumId w:val="15"/>
  </w:num>
  <w:num w:numId="46">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F87"/>
    <w:rsid w:val="00000C77"/>
    <w:rsid w:val="000049D2"/>
    <w:rsid w:val="00011ADA"/>
    <w:rsid w:val="00016313"/>
    <w:rsid w:val="00016E75"/>
    <w:rsid w:val="0001790C"/>
    <w:rsid w:val="00020CE7"/>
    <w:rsid w:val="00022F83"/>
    <w:rsid w:val="000231E0"/>
    <w:rsid w:val="0002337E"/>
    <w:rsid w:val="00027542"/>
    <w:rsid w:val="00027D01"/>
    <w:rsid w:val="00035430"/>
    <w:rsid w:val="00042498"/>
    <w:rsid w:val="00051D3A"/>
    <w:rsid w:val="00056478"/>
    <w:rsid w:val="00085E40"/>
    <w:rsid w:val="00096743"/>
    <w:rsid w:val="000B4D5D"/>
    <w:rsid w:val="000B5882"/>
    <w:rsid w:val="000C096C"/>
    <w:rsid w:val="000C138C"/>
    <w:rsid w:val="000D1711"/>
    <w:rsid w:val="000D421D"/>
    <w:rsid w:val="000D4DF1"/>
    <w:rsid w:val="000E2AC2"/>
    <w:rsid w:val="000E3C34"/>
    <w:rsid w:val="000F3CD3"/>
    <w:rsid w:val="000F5B7F"/>
    <w:rsid w:val="001130DA"/>
    <w:rsid w:val="00113DB0"/>
    <w:rsid w:val="001271BE"/>
    <w:rsid w:val="00127AFB"/>
    <w:rsid w:val="00127F87"/>
    <w:rsid w:val="00132CD8"/>
    <w:rsid w:val="00141C22"/>
    <w:rsid w:val="00142912"/>
    <w:rsid w:val="00146192"/>
    <w:rsid w:val="00147E3E"/>
    <w:rsid w:val="00150319"/>
    <w:rsid w:val="00157531"/>
    <w:rsid w:val="00172B59"/>
    <w:rsid w:val="001832B1"/>
    <w:rsid w:val="001932C7"/>
    <w:rsid w:val="001961CD"/>
    <w:rsid w:val="001B5FF4"/>
    <w:rsid w:val="001C086A"/>
    <w:rsid w:val="001C10C3"/>
    <w:rsid w:val="001C23D8"/>
    <w:rsid w:val="001C40B1"/>
    <w:rsid w:val="001D2D1B"/>
    <w:rsid w:val="001E2F9E"/>
    <w:rsid w:val="001F1CB5"/>
    <w:rsid w:val="00230612"/>
    <w:rsid w:val="002309DC"/>
    <w:rsid w:val="002374C8"/>
    <w:rsid w:val="002420A1"/>
    <w:rsid w:val="00243482"/>
    <w:rsid w:val="00245ABC"/>
    <w:rsid w:val="00245BBB"/>
    <w:rsid w:val="00274045"/>
    <w:rsid w:val="0027552B"/>
    <w:rsid w:val="00276AA3"/>
    <w:rsid w:val="00276B2C"/>
    <w:rsid w:val="00280B75"/>
    <w:rsid w:val="002A5CCC"/>
    <w:rsid w:val="002B4FEA"/>
    <w:rsid w:val="002C4AEC"/>
    <w:rsid w:val="002E482E"/>
    <w:rsid w:val="002E691F"/>
    <w:rsid w:val="002F4903"/>
    <w:rsid w:val="00302B9A"/>
    <w:rsid w:val="00310556"/>
    <w:rsid w:val="00313E79"/>
    <w:rsid w:val="00314B93"/>
    <w:rsid w:val="0032462B"/>
    <w:rsid w:val="00324ECD"/>
    <w:rsid w:val="00332D7F"/>
    <w:rsid w:val="003523C7"/>
    <w:rsid w:val="00361EE4"/>
    <w:rsid w:val="003633E5"/>
    <w:rsid w:val="0036754E"/>
    <w:rsid w:val="003712C9"/>
    <w:rsid w:val="00371F64"/>
    <w:rsid w:val="00373452"/>
    <w:rsid w:val="0038222E"/>
    <w:rsid w:val="003905B9"/>
    <w:rsid w:val="00392D61"/>
    <w:rsid w:val="00395DE7"/>
    <w:rsid w:val="003A0C82"/>
    <w:rsid w:val="003A74CB"/>
    <w:rsid w:val="003C02C4"/>
    <w:rsid w:val="003E4285"/>
    <w:rsid w:val="003E5AFF"/>
    <w:rsid w:val="003E6813"/>
    <w:rsid w:val="003E6D0E"/>
    <w:rsid w:val="003F681B"/>
    <w:rsid w:val="00403B46"/>
    <w:rsid w:val="0041086A"/>
    <w:rsid w:val="00416A28"/>
    <w:rsid w:val="004271CC"/>
    <w:rsid w:val="00427B01"/>
    <w:rsid w:val="00441097"/>
    <w:rsid w:val="004418BA"/>
    <w:rsid w:val="00455483"/>
    <w:rsid w:val="0046518E"/>
    <w:rsid w:val="004663CB"/>
    <w:rsid w:val="00470527"/>
    <w:rsid w:val="00470A17"/>
    <w:rsid w:val="00475B71"/>
    <w:rsid w:val="00491EF4"/>
    <w:rsid w:val="00493E59"/>
    <w:rsid w:val="004A4F5F"/>
    <w:rsid w:val="004B286B"/>
    <w:rsid w:val="004B4E3A"/>
    <w:rsid w:val="004B70C3"/>
    <w:rsid w:val="004B7FCB"/>
    <w:rsid w:val="004C1CC6"/>
    <w:rsid w:val="004C72C0"/>
    <w:rsid w:val="004E58BB"/>
    <w:rsid w:val="004E5F33"/>
    <w:rsid w:val="004F690B"/>
    <w:rsid w:val="005066B6"/>
    <w:rsid w:val="00514E14"/>
    <w:rsid w:val="00520A3F"/>
    <w:rsid w:val="005254AD"/>
    <w:rsid w:val="0053618B"/>
    <w:rsid w:val="005423CA"/>
    <w:rsid w:val="00563083"/>
    <w:rsid w:val="00570717"/>
    <w:rsid w:val="00574653"/>
    <w:rsid w:val="00576E3D"/>
    <w:rsid w:val="00580FBA"/>
    <w:rsid w:val="0058264F"/>
    <w:rsid w:val="00583D7D"/>
    <w:rsid w:val="005854CA"/>
    <w:rsid w:val="005B0AB0"/>
    <w:rsid w:val="005B0C1A"/>
    <w:rsid w:val="005B6BFF"/>
    <w:rsid w:val="005C0595"/>
    <w:rsid w:val="005C24AA"/>
    <w:rsid w:val="005C4310"/>
    <w:rsid w:val="005C6D89"/>
    <w:rsid w:val="005E001F"/>
    <w:rsid w:val="005E178B"/>
    <w:rsid w:val="005E279F"/>
    <w:rsid w:val="005F7052"/>
    <w:rsid w:val="00602E82"/>
    <w:rsid w:val="00620187"/>
    <w:rsid w:val="00625050"/>
    <w:rsid w:val="0062517B"/>
    <w:rsid w:val="00630DA0"/>
    <w:rsid w:val="0063365D"/>
    <w:rsid w:val="00634E58"/>
    <w:rsid w:val="006528C8"/>
    <w:rsid w:val="00667600"/>
    <w:rsid w:val="00671826"/>
    <w:rsid w:val="00682E63"/>
    <w:rsid w:val="00687C37"/>
    <w:rsid w:val="00697E5F"/>
    <w:rsid w:val="006A261A"/>
    <w:rsid w:val="006B245C"/>
    <w:rsid w:val="006D0F6E"/>
    <w:rsid w:val="006D260E"/>
    <w:rsid w:val="006E29BC"/>
    <w:rsid w:val="006E5CC2"/>
    <w:rsid w:val="006F0F49"/>
    <w:rsid w:val="006F1751"/>
    <w:rsid w:val="007044C4"/>
    <w:rsid w:val="00714BB9"/>
    <w:rsid w:val="0071570E"/>
    <w:rsid w:val="00715D88"/>
    <w:rsid w:val="007243EF"/>
    <w:rsid w:val="00724C9F"/>
    <w:rsid w:val="00727677"/>
    <w:rsid w:val="00766640"/>
    <w:rsid w:val="00772A5D"/>
    <w:rsid w:val="0078756E"/>
    <w:rsid w:val="007A1A70"/>
    <w:rsid w:val="007A1A7E"/>
    <w:rsid w:val="007C1A59"/>
    <w:rsid w:val="007C3BB4"/>
    <w:rsid w:val="007C471C"/>
    <w:rsid w:val="007E1086"/>
    <w:rsid w:val="007E31E9"/>
    <w:rsid w:val="007F2CA9"/>
    <w:rsid w:val="0080523B"/>
    <w:rsid w:val="00807B8F"/>
    <w:rsid w:val="00811B62"/>
    <w:rsid w:val="008144CA"/>
    <w:rsid w:val="00815538"/>
    <w:rsid w:val="008209CB"/>
    <w:rsid w:val="008247BA"/>
    <w:rsid w:val="00843766"/>
    <w:rsid w:val="008459C3"/>
    <w:rsid w:val="00862F57"/>
    <w:rsid w:val="00870C34"/>
    <w:rsid w:val="00870FC9"/>
    <w:rsid w:val="008761E1"/>
    <w:rsid w:val="00886AA8"/>
    <w:rsid w:val="00893227"/>
    <w:rsid w:val="0089570F"/>
    <w:rsid w:val="00896C2B"/>
    <w:rsid w:val="008B1485"/>
    <w:rsid w:val="008B5696"/>
    <w:rsid w:val="008C5D40"/>
    <w:rsid w:val="008D7CE9"/>
    <w:rsid w:val="008E06D0"/>
    <w:rsid w:val="008E474A"/>
    <w:rsid w:val="008F595B"/>
    <w:rsid w:val="00900CCD"/>
    <w:rsid w:val="00923E43"/>
    <w:rsid w:val="0092410E"/>
    <w:rsid w:val="00931024"/>
    <w:rsid w:val="0095480A"/>
    <w:rsid w:val="00975032"/>
    <w:rsid w:val="009778EE"/>
    <w:rsid w:val="00993D5F"/>
    <w:rsid w:val="00994C0F"/>
    <w:rsid w:val="009A0D33"/>
    <w:rsid w:val="009A75AB"/>
    <w:rsid w:val="009A79EE"/>
    <w:rsid w:val="009B341E"/>
    <w:rsid w:val="009B501D"/>
    <w:rsid w:val="009B7D39"/>
    <w:rsid w:val="009C4550"/>
    <w:rsid w:val="009D3C16"/>
    <w:rsid w:val="009E2116"/>
    <w:rsid w:val="00A22762"/>
    <w:rsid w:val="00A338E3"/>
    <w:rsid w:val="00A35FFE"/>
    <w:rsid w:val="00A47A2F"/>
    <w:rsid w:val="00A51163"/>
    <w:rsid w:val="00A52FA0"/>
    <w:rsid w:val="00A564E1"/>
    <w:rsid w:val="00A57BB7"/>
    <w:rsid w:val="00A64271"/>
    <w:rsid w:val="00A71276"/>
    <w:rsid w:val="00A919AD"/>
    <w:rsid w:val="00A94454"/>
    <w:rsid w:val="00A94C3F"/>
    <w:rsid w:val="00A950DB"/>
    <w:rsid w:val="00A95466"/>
    <w:rsid w:val="00A979FF"/>
    <w:rsid w:val="00AB1AD0"/>
    <w:rsid w:val="00AB1DF0"/>
    <w:rsid w:val="00AB2C6C"/>
    <w:rsid w:val="00AC53A9"/>
    <w:rsid w:val="00AC799C"/>
    <w:rsid w:val="00AD071D"/>
    <w:rsid w:val="00AD14FD"/>
    <w:rsid w:val="00AE2E18"/>
    <w:rsid w:val="00AF183C"/>
    <w:rsid w:val="00AF6012"/>
    <w:rsid w:val="00B007D9"/>
    <w:rsid w:val="00B12B90"/>
    <w:rsid w:val="00B17EE1"/>
    <w:rsid w:val="00B2628F"/>
    <w:rsid w:val="00B30ACF"/>
    <w:rsid w:val="00B31620"/>
    <w:rsid w:val="00B47754"/>
    <w:rsid w:val="00B504B9"/>
    <w:rsid w:val="00B60E2B"/>
    <w:rsid w:val="00B66EE7"/>
    <w:rsid w:val="00B67243"/>
    <w:rsid w:val="00B824EF"/>
    <w:rsid w:val="00B922F6"/>
    <w:rsid w:val="00B93F6C"/>
    <w:rsid w:val="00B9491B"/>
    <w:rsid w:val="00BA0BF2"/>
    <w:rsid w:val="00BA6021"/>
    <w:rsid w:val="00BA631D"/>
    <w:rsid w:val="00BC1A93"/>
    <w:rsid w:val="00BD3F45"/>
    <w:rsid w:val="00BD59C9"/>
    <w:rsid w:val="00BD7A32"/>
    <w:rsid w:val="00BE3C8F"/>
    <w:rsid w:val="00BE5799"/>
    <w:rsid w:val="00BF43BC"/>
    <w:rsid w:val="00C011A2"/>
    <w:rsid w:val="00C01B9D"/>
    <w:rsid w:val="00C12181"/>
    <w:rsid w:val="00C13E27"/>
    <w:rsid w:val="00C151A1"/>
    <w:rsid w:val="00C42586"/>
    <w:rsid w:val="00C544F2"/>
    <w:rsid w:val="00C548D2"/>
    <w:rsid w:val="00C60E32"/>
    <w:rsid w:val="00C616E2"/>
    <w:rsid w:val="00C66205"/>
    <w:rsid w:val="00C7446B"/>
    <w:rsid w:val="00C771F6"/>
    <w:rsid w:val="00C802A2"/>
    <w:rsid w:val="00C815CF"/>
    <w:rsid w:val="00C84B21"/>
    <w:rsid w:val="00CA2CA3"/>
    <w:rsid w:val="00CA4E51"/>
    <w:rsid w:val="00CB582F"/>
    <w:rsid w:val="00CC4FD1"/>
    <w:rsid w:val="00CD0BF2"/>
    <w:rsid w:val="00CD2289"/>
    <w:rsid w:val="00CD229B"/>
    <w:rsid w:val="00CD2AB4"/>
    <w:rsid w:val="00CE7D2F"/>
    <w:rsid w:val="00D062BC"/>
    <w:rsid w:val="00D1326D"/>
    <w:rsid w:val="00D21732"/>
    <w:rsid w:val="00D45F4E"/>
    <w:rsid w:val="00D51CF6"/>
    <w:rsid w:val="00D6043A"/>
    <w:rsid w:val="00D67DF5"/>
    <w:rsid w:val="00D72EC4"/>
    <w:rsid w:val="00D821F9"/>
    <w:rsid w:val="00D93416"/>
    <w:rsid w:val="00D96D28"/>
    <w:rsid w:val="00D96EE7"/>
    <w:rsid w:val="00DC004B"/>
    <w:rsid w:val="00DC0529"/>
    <w:rsid w:val="00DC51D7"/>
    <w:rsid w:val="00DC735D"/>
    <w:rsid w:val="00DD6CF6"/>
    <w:rsid w:val="00DF7797"/>
    <w:rsid w:val="00E101FE"/>
    <w:rsid w:val="00E20643"/>
    <w:rsid w:val="00E32D49"/>
    <w:rsid w:val="00E42F9C"/>
    <w:rsid w:val="00E5246B"/>
    <w:rsid w:val="00E5294C"/>
    <w:rsid w:val="00E560AD"/>
    <w:rsid w:val="00E825EA"/>
    <w:rsid w:val="00E83177"/>
    <w:rsid w:val="00E914D7"/>
    <w:rsid w:val="00EA71CA"/>
    <w:rsid w:val="00EB5A09"/>
    <w:rsid w:val="00EC22C4"/>
    <w:rsid w:val="00ED25AB"/>
    <w:rsid w:val="00ED7006"/>
    <w:rsid w:val="00EF2471"/>
    <w:rsid w:val="00EF3621"/>
    <w:rsid w:val="00EF3C17"/>
    <w:rsid w:val="00EF62B7"/>
    <w:rsid w:val="00F07FBC"/>
    <w:rsid w:val="00F17ABA"/>
    <w:rsid w:val="00F32716"/>
    <w:rsid w:val="00F358B3"/>
    <w:rsid w:val="00F45316"/>
    <w:rsid w:val="00F46ECB"/>
    <w:rsid w:val="00F5229F"/>
    <w:rsid w:val="00F54B3E"/>
    <w:rsid w:val="00F566F7"/>
    <w:rsid w:val="00F65172"/>
    <w:rsid w:val="00F66A3B"/>
    <w:rsid w:val="00F70E53"/>
    <w:rsid w:val="00F7113B"/>
    <w:rsid w:val="00F7703D"/>
    <w:rsid w:val="00F857FC"/>
    <w:rsid w:val="00F91652"/>
    <w:rsid w:val="00F93C39"/>
    <w:rsid w:val="00FA1ECD"/>
    <w:rsid w:val="00FA2CB1"/>
    <w:rsid w:val="00FA3871"/>
    <w:rsid w:val="00FC3114"/>
    <w:rsid w:val="00FC5959"/>
    <w:rsid w:val="00FD1D35"/>
    <w:rsid w:val="00FD1F74"/>
    <w:rsid w:val="00FE110F"/>
    <w:rsid w:val="00FE4D7C"/>
    <w:rsid w:val="00FE7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E85E35"/>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6427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4C72C0"/>
    <w:pPr>
      <w:ind w:left="227" w:hanging="227"/>
      <w:jc w:val="both"/>
    </w:pPr>
    <w:rPr>
      <w:szCs w:val="20"/>
    </w:rPr>
  </w:style>
  <w:style w:type="character" w:customStyle="1" w:styleId="Nevyeenzmnka1">
    <w:name w:val="Nevyřešená zmínka1"/>
    <w:basedOn w:val="Standardnpsmoodstavce"/>
    <w:uiPriority w:val="99"/>
    <w:semiHidden/>
    <w:unhideWhenUsed/>
    <w:rsid w:val="00D72EC4"/>
    <w:rPr>
      <w:color w:val="605E5C"/>
      <w:shd w:val="clear" w:color="auto" w:fill="E1DFDD"/>
    </w:rPr>
  </w:style>
  <w:style w:type="paragraph" w:styleId="Revize">
    <w:name w:val="Revision"/>
    <w:hidden/>
    <w:uiPriority w:val="99"/>
    <w:semiHidden/>
    <w:rsid w:val="00B30ACF"/>
    <w:pPr>
      <w:spacing w:after="0"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E4D7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3771">
      <w:bodyDiv w:val="1"/>
      <w:marLeft w:val="0"/>
      <w:marRight w:val="0"/>
      <w:marTop w:val="0"/>
      <w:marBottom w:val="0"/>
      <w:divBdr>
        <w:top w:val="none" w:sz="0" w:space="0" w:color="auto"/>
        <w:left w:val="none" w:sz="0" w:space="0" w:color="auto"/>
        <w:bottom w:val="none" w:sz="0" w:space="0" w:color="auto"/>
        <w:right w:val="none" w:sz="0" w:space="0" w:color="auto"/>
      </w:divBdr>
    </w:div>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dovan.skrha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ta.karbano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E0C54-2E61-4F2D-BEF1-ADE630F91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22</Pages>
  <Words>7768</Words>
  <Characters>45836</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79</cp:revision>
  <cp:lastPrinted>2023-03-01T10:13:00Z</cp:lastPrinted>
  <dcterms:created xsi:type="dcterms:W3CDTF">2024-02-26T09:49:00Z</dcterms:created>
  <dcterms:modified xsi:type="dcterms:W3CDTF">2024-06-18T10:54:00Z</dcterms:modified>
</cp:coreProperties>
</file>